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23676"/>
      <w:r/>
      <w:bookmarkStart w:id="1" w:name="_Toc517793373"/>
      <w:r/>
      <w:bookmarkStart w:id="2" w:name="_Toc26566"/>
      <w:r/>
      <w:bookmarkStart w:id="3" w:name="_Toc4396"/>
      <w:r/>
      <w:bookmarkStart w:id="4" w:name="_Toc6348"/>
      <w:r/>
      <w:bookmarkStart w:id="5" w:name="_Toc471818670"/>
      <w:r/>
      <w:bookmarkStart w:id="6" w:name="_Toc51779337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933"/>
        <w:ind w:left="0" w:firstLine="0"/>
        <w:jc w:val="both"/>
        <w:keepLines w:val="0"/>
        <w:keepNext/>
        <w:pageBreakBefore w:val="0"/>
        <w:spacing w:after="157"/>
        <w:widowControl w:val="off"/>
        <w:rPr>
          <w:rFonts w:hint="eastAsia" w:ascii="宋体" w:hAnsi="宋体" w:eastAsia="宋体" w:cs="宋体"/>
          <w:sz w:val="84"/>
          <w:szCs w:val="84"/>
        </w:rPr>
      </w:pPr>
      <w:r>
        <w:rPr>
          <w:rFonts w:hint="eastAsia" w:ascii="宋体" w:hAnsi="宋体" w:eastAsia="宋体" w:cs="宋体"/>
          <w:sz w:val="84"/>
          <w:szCs w:val="84"/>
        </w:rPr>
        <w:t xml:space="preserve"> 常州市金坛区政府采购</w:t>
      </w:r>
      <w:r/>
    </w:p>
    <w:p>
      <w:pPr>
        <w:pStyle w:val="934"/>
        <w:ind w:firstLine="3080"/>
        <w:jc w:val="both"/>
        <w:rPr>
          <w:rFonts w:hint="eastAsia" w:ascii="宋体" w:hAnsi="宋体" w:eastAsia="宋体" w:cs="宋体"/>
        </w:rPr>
      </w:pPr>
      <w:r>
        <w:rPr>
          <w:rFonts w:hint="eastAsia" w:ascii="宋体" w:hAnsi="宋体" w:eastAsia="宋体" w:cs="宋体"/>
        </w:rPr>
        <w:t xml:space="preserve">招标文件（</w:t>
      </w:r>
      <w:r>
        <w:rPr>
          <w:rFonts w:hint="eastAsia" w:ascii="宋体" w:hAnsi="宋体" w:eastAsia="宋体" w:cs="宋体"/>
          <w:lang w:val="en-US" w:eastAsia="zh-CN"/>
        </w:rPr>
        <w:t xml:space="preserve">服务</w:t>
      </w:r>
      <w:r>
        <w:rPr>
          <w:rFonts w:hint="eastAsia" w:ascii="宋体" w:hAnsi="宋体" w:eastAsia="宋体" w:cs="宋体"/>
        </w:rPr>
        <w:t xml:space="preserve">类）</w:t>
      </w:r>
      <w:r/>
    </w:p>
    <w:p>
      <w:pPr>
        <w:rPr>
          <w:rFonts w:hint="eastAsia" w:ascii="宋体" w:hAnsi="宋体" w:eastAsia="宋体" w:cs="宋体"/>
        </w:rPr>
      </w:pPr>
      <w:r>
        <w:rPr>
          <w:rFonts w:hint="eastAsia" w:ascii="宋体" w:hAnsi="宋体" w:eastAsia="宋体" w:cs="宋体"/>
        </w:rPr>
      </w:r>
      <w:r/>
    </w:p>
    <w:p>
      <w:pPr>
        <w:pStyle w:val="934"/>
        <w:ind w:firstLine="3520"/>
        <w:jc w:val="both"/>
        <w:rPr>
          <w:rFonts w:hint="eastAsia" w:ascii="宋体" w:hAnsi="宋体" w:eastAsia="宋体" w:cs="宋体"/>
          <w:lang w:eastAsia="zh-CN"/>
        </w:rPr>
      </w:pPr>
      <w:r>
        <w:rPr>
          <w:rFonts w:hint="eastAsia" w:ascii="宋体" w:hAnsi="宋体" w:eastAsia="宋体" w:cs="宋体"/>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rPr>
          <w:rFonts w:hint="eastAsia" w:ascii="宋体" w:hAnsi="宋体" w:eastAsia="宋体" w:cs="宋体"/>
          <w:sz w:val="30"/>
          <w:szCs w:val="30"/>
          <w:lang w:eastAsia="zh-CN"/>
        </w:rPr>
        <w:outlineLvl w:val="9"/>
      </w:pPr>
      <w:r>
        <w:rPr>
          <w:rFonts w:hint="eastAsia" w:ascii="宋体" w:hAnsi="宋体" w:eastAsia="宋体" w:cs="宋体"/>
          <w:sz w:val="30"/>
          <w:szCs w:val="30"/>
        </w:rPr>
        <w:t xml:space="preserve">项目名称：</w:t>
      </w:r>
      <w:r>
        <w:rPr>
          <w:rFonts w:hint="eastAsia" w:ascii="宋体" w:hAnsi="宋体" w:cs="宋体"/>
          <w:sz w:val="30"/>
          <w:szCs w:val="30"/>
          <w:lang w:eastAsia="zh-CN"/>
        </w:rPr>
        <w:t xml:space="preserve">常州市金坛区中小学学生健康体检项目</w:t>
      </w:r>
      <w:r/>
    </w:p>
    <w:p>
      <w:pPr>
        <w:ind w:firstLine="1184"/>
        <w:spacing w:line="360" w:lineRule="auto"/>
        <w:shd w:val="clear" w:color="auto" w:fill="ffffff"/>
        <w:widowControl/>
        <w:rPr>
          <w:rFonts w:hint="eastAsia" w:ascii="宋体" w:hAnsi="宋体" w:eastAsia="宋体" w:cs="宋体"/>
          <w:color w:val="333333"/>
          <w:spacing w:val="8"/>
          <w:sz w:val="30"/>
          <w:szCs w:val="30"/>
        </w:rPr>
        <w:outlineLvl w:val="9"/>
      </w:pPr>
      <w:r>
        <w:rPr>
          <w:rFonts w:hint="eastAsia" w:ascii="宋体" w:hAnsi="宋体" w:eastAsia="宋体" w:cs="宋体"/>
          <w:color w:val="333333"/>
          <w:spacing w:val="8"/>
          <w:sz w:val="30"/>
          <w:szCs w:val="30"/>
        </w:rPr>
      </w:r>
      <w:r/>
    </w:p>
    <w:p>
      <w:pPr>
        <w:ind w:firstLine="1184"/>
        <w:spacing w:line="360" w:lineRule="auto"/>
        <w:shd w:val="clear" w:color="auto" w:fill="ffffff"/>
        <w:widowControl/>
        <w:rPr>
          <w:rFonts w:hint="eastAsia" w:ascii="宋体" w:hAnsi="宋体" w:eastAsia="宋体" w:cs="宋体"/>
          <w:sz w:val="30"/>
          <w:szCs w:val="30"/>
          <w:lang w:eastAsia="zh-CN"/>
        </w:rPr>
        <w:outlineLvl w:val="9"/>
      </w:pPr>
      <w:r>
        <w:rPr>
          <w:rFonts w:hint="eastAsia" w:ascii="宋体" w:hAnsi="宋体" w:eastAsia="宋体" w:cs="宋体"/>
          <w:color w:val="333333"/>
          <w:spacing w:val="8"/>
          <w:sz w:val="30"/>
          <w:szCs w:val="30"/>
        </w:rPr>
        <w:t xml:space="preserve">项目编号：</w:t>
      </w:r>
      <w:r>
        <w:rPr>
          <w:rFonts w:hint="eastAsia" w:ascii="宋体" w:hAnsi="宋体" w:cs="宋体"/>
          <w:sz w:val="30"/>
          <w:szCs w:val="30"/>
          <w:highlight w:val="none"/>
          <w:lang w:eastAsia="zh-CN"/>
        </w:rPr>
        <w:t xml:space="preserve">JSZC-320413-DXSJ-G2025-0021</w:t>
      </w:r>
      <w:r/>
    </w:p>
    <w:p>
      <w:pPr>
        <w:ind w:firstLine="1184"/>
        <w:spacing w:line="360" w:lineRule="auto"/>
        <w:shd w:val="clear" w:color="auto" w:fill="ffffff"/>
        <w:widowControl/>
        <w:rPr>
          <w:rFonts w:hint="eastAsia" w:ascii="宋体" w:hAnsi="宋体" w:eastAsia="宋体" w:cs="宋体"/>
          <w:color w:val="333333"/>
          <w:spacing w:val="8"/>
          <w:sz w:val="30"/>
          <w:szCs w:val="30"/>
        </w:rPr>
        <w:outlineLvl w:val="9"/>
      </w:pPr>
      <w:r>
        <w:rPr>
          <w:rFonts w:hint="eastAsia" w:ascii="宋体" w:hAnsi="宋体" w:eastAsia="宋体" w:cs="宋体"/>
          <w:color w:val="333333"/>
          <w:spacing w:val="8"/>
          <w:sz w:val="30"/>
          <w:szCs w:val="30"/>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30"/>
          <w:szCs w:val="30"/>
        </w:rPr>
        <w:t xml:space="preserve">采</w:t>
      </w:r>
      <w:r>
        <w:rPr>
          <w:rFonts w:hint="eastAsia" w:ascii="宋体" w:hAnsi="宋体" w:eastAsia="宋体" w:cs="宋体"/>
          <w:color w:val="333333"/>
          <w:spacing w:val="8"/>
          <w:sz w:val="30"/>
          <w:szCs w:val="30"/>
          <w:lang w:val="en-US" w:eastAsia="zh-CN"/>
        </w:rPr>
        <w:t xml:space="preserve"> </w:t>
      </w:r>
      <w:r>
        <w:rPr>
          <w:rFonts w:hint="eastAsia" w:ascii="宋体" w:hAnsi="宋体" w:eastAsia="宋体" w:cs="宋体"/>
          <w:color w:val="333333"/>
          <w:spacing w:val="8"/>
          <w:sz w:val="30"/>
          <w:szCs w:val="30"/>
        </w:rPr>
        <w:t xml:space="preserve">购</w:t>
      </w:r>
      <w:r>
        <w:rPr>
          <w:rFonts w:hint="eastAsia" w:ascii="宋体" w:hAnsi="宋体" w:eastAsia="宋体" w:cs="宋体"/>
          <w:color w:val="333333"/>
          <w:spacing w:val="8"/>
          <w:sz w:val="30"/>
          <w:szCs w:val="30"/>
          <w:lang w:val="en-US" w:eastAsia="zh-CN"/>
        </w:rPr>
        <w:t xml:space="preserve"> </w:t>
      </w:r>
      <w:r>
        <w:rPr>
          <w:rFonts w:hint="eastAsia" w:ascii="宋体" w:hAnsi="宋体" w:eastAsia="宋体" w:cs="宋体"/>
          <w:color w:val="333333"/>
          <w:spacing w:val="8"/>
          <w:sz w:val="30"/>
          <w:szCs w:val="30"/>
        </w:rPr>
        <w:t xml:space="preserve">人：</w:t>
      </w:r>
      <w:r>
        <w:rPr>
          <w:rFonts w:hint="eastAsia" w:ascii="宋体" w:hAnsi="宋体" w:cs="宋体"/>
          <w:color w:val="333333"/>
          <w:spacing w:val="8"/>
          <w:sz w:val="30"/>
          <w:szCs w:val="30"/>
          <w:lang w:eastAsia="zh-CN"/>
        </w:rPr>
        <w:t xml:space="preserve">常州市金坛区教育基本建设与装备管理中心</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left="0" w:firstLine="0"/>
        <w:jc w:val="both"/>
        <w:spacing w:line="360" w:lineRule="auto"/>
        <w:rPr>
          <w:rFonts w:hint="eastAsia" w:ascii="宋体" w:hAnsi="宋体" w:eastAsia="宋体" w:cs="宋体"/>
        </w:rPr>
      </w:pPr>
      <w:r>
        <w:rPr>
          <w:rFonts w:hint="eastAsia" w:ascii="宋体" w:hAnsi="宋体" w:eastAsia="宋体" w:cs="宋体"/>
        </w:rPr>
      </w:r>
      <w:r/>
    </w:p>
    <w:p>
      <w:pPr>
        <w:ind w:left="0" w:firstLine="0"/>
        <w:jc w:val="both"/>
        <w:spacing w:line="360" w:lineRule="auto"/>
        <w:rPr>
          <w:rFonts w:hint="eastAsia" w:ascii="宋体" w:hAnsi="宋体" w:eastAsia="宋体" w:cs="宋体"/>
        </w:rPr>
      </w:pPr>
      <w:r>
        <w:rPr>
          <w:rFonts w:hint="eastAsia" w:ascii="宋体" w:hAnsi="宋体" w:eastAsia="宋体" w:cs="宋体"/>
        </w:rPr>
      </w:r>
      <w:r/>
    </w:p>
    <w:p>
      <w:pPr>
        <w:ind w:left="0" w:firstLine="0"/>
        <w:jc w:val="both"/>
        <w:spacing w:line="360" w:lineRule="auto"/>
        <w:rPr>
          <w:rFonts w:hint="eastAsia" w:ascii="宋体" w:hAnsi="宋体" w:eastAsia="宋体" w:cs="宋体"/>
        </w:rPr>
      </w:pPr>
      <w:r>
        <w:rPr>
          <w:rFonts w:hint="eastAsia" w:ascii="宋体" w:hAnsi="宋体" w:eastAsia="宋体" w:cs="宋体"/>
        </w:rPr>
      </w:r>
      <w:r/>
    </w:p>
    <w:p>
      <w:pPr>
        <w:ind w:left="0" w:firstLine="0"/>
        <w:jc w:val="center"/>
        <w:spacing w:line="360" w:lineRule="auto"/>
        <w:rPr>
          <w:rFonts w:hint="eastAsia" w:ascii="宋体" w:hAnsi="宋体" w:eastAsia="宋体" w:cs="宋体"/>
          <w:lang w:eastAsia="zh-CN"/>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ascii="宋体" w:hAnsi="宋体" w:eastAsia="宋体" w:cs="宋体"/>
          <w:sz w:val="30"/>
          <w:szCs w:val="30"/>
          <w:lang w:eastAsia="zh-CN"/>
        </w:rPr>
        <w:t xml:space="preserve">江苏信达建设工程咨有限公司</w:t>
      </w:r>
      <w:r/>
    </w:p>
    <w:p>
      <w:pPr>
        <w:pStyle w:val="933"/>
        <w:ind w:firstLine="4216"/>
        <w:jc w:val="both"/>
        <w:rPr>
          <w:rFonts w:hint="eastAsia" w:ascii="宋体" w:hAnsi="宋体" w:eastAsia="宋体" w:cs="宋体"/>
          <w:sz w:val="32"/>
          <w:szCs w:val="32"/>
        </w:rPr>
      </w:pPr>
      <w:r/>
      <w:bookmarkStart w:id="7" w:name="_目录"/>
      <w:r>
        <w:rPr>
          <w:rFonts w:hint="eastAsia" w:ascii="宋体" w:hAnsi="宋体" w:eastAsia="宋体" w:cs="宋体"/>
        </w:rPr>
        <w:t xml:space="preserve">目录</w:t>
      </w:r>
      <w:bookmarkEnd w:id="7"/>
      <w:r/>
      <w:r/>
    </w:p>
    <w:p>
      <w:pPr>
        <w:pStyle w:val="1147"/>
        <w:ind w:firstLine="960"/>
        <w:keepLines w:val="0"/>
        <w:keepNext w:val="0"/>
        <w:pageBreakBefore w:val="0"/>
        <w:spacing w:line="480" w:lineRule="auto"/>
        <w:widowControl/>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p>
    <w:p>
      <w:pPr>
        <w:pStyle w:val="1147"/>
        <w:ind w:firstLine="960"/>
        <w:keepLines w:val="0"/>
        <w:keepNext w:val="0"/>
        <w:pageBreakBefore w:val="0"/>
        <w:spacing w:line="480" w:lineRule="auto"/>
        <w:widowControl/>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p>
    <w:p>
      <w:pPr>
        <w:pStyle w:val="1147"/>
        <w:ind w:firstLine="960"/>
        <w:keepLines w:val="0"/>
        <w:keepNext w:val="0"/>
        <w:pageBreakBefore w:val="0"/>
        <w:spacing w:line="480" w:lineRule="auto"/>
        <w:widowControl/>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p>
    <w:p>
      <w:pPr>
        <w:pStyle w:val="1147"/>
        <w:ind w:firstLine="960"/>
        <w:keepLines w:val="0"/>
        <w:keepNext w:val="0"/>
        <w:pageBreakBefore w:val="0"/>
        <w:spacing w:line="480" w:lineRule="auto"/>
        <w:widowControl/>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47"/>
        <w:ind w:firstLine="960"/>
        <w:keepLines w:val="0"/>
        <w:keepNext w:val="0"/>
        <w:pageBreakBefore w:val="0"/>
        <w:spacing w:line="480" w:lineRule="auto"/>
        <w:widowControl/>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47"/>
        <w:ind w:firstLine="960"/>
        <w:keepLines w:val="0"/>
        <w:keepNext w:val="0"/>
        <w:pageBreakBefore w:val="0"/>
        <w:spacing w:line="480" w:lineRule="auto"/>
        <w:widowControl/>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47"/>
        <w:ind w:firstLine="960"/>
        <w:keepLines w:val="0"/>
        <w:keepNext w:val="0"/>
        <w:pageBreakBefore w:val="0"/>
        <w:spacing w:line="480" w:lineRule="auto"/>
        <w:widowControl/>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1147"/>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47"/>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3337"/>
      <w:r/>
      <w:bookmarkStart w:id="9" w:name="_Toc5725"/>
      <w:r/>
      <w:bookmarkStart w:id="10" w:name="_Toc16103"/>
      <w:r/>
      <w:bookmarkStart w:id="11" w:name="_Toc20084"/>
      <w:r/>
      <w:bookmarkStart w:id="12" w:name="_Toc16555"/>
      <w:r/>
      <w:bookmarkStart w:id="13" w:name="_Toc548"/>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934"/>
        <w:ind w:left="0" w:firstLine="0"/>
        <w:jc w:val="center"/>
        <w:rPr>
          <w:rFonts w:hint="eastAsia" w:ascii="宋体" w:hAnsi="宋体" w:eastAsia="宋体" w:cs="宋体"/>
          <w:lang w:val="en-US" w:eastAsia="zh-CN"/>
        </w:rPr>
      </w:pPr>
      <w:r>
        <w:rPr>
          <w:rFonts w:hint="eastAsia" w:ascii="宋体" w:hAnsi="宋体" w:eastAsia="宋体" w:cs="宋体"/>
          <w:lang w:val="en-US" w:eastAsia="zh-CN"/>
        </w:rPr>
      </w:r>
      <w:r/>
    </w:p>
    <w:p>
      <w:pPr>
        <w:pStyle w:val="934"/>
        <w:ind w:left="0" w:firstLine="0"/>
        <w:jc w:val="center"/>
        <w:rPr>
          <w:rFonts w:hint="eastAsia" w:ascii="宋体" w:hAnsi="宋体" w:eastAsia="宋体" w:cs="宋体"/>
          <w:lang w:val="en-US" w:eastAsia="zh-CN"/>
        </w:rPr>
      </w:pPr>
      <w:r>
        <w:rPr>
          <w:rFonts w:hint="eastAsia" w:ascii="宋体" w:hAnsi="宋体" w:eastAsia="宋体" w:cs="宋体"/>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0"/>
        <w:rPr>
          <w:rFonts w:hint="eastAsia" w:ascii="宋体" w:hAnsi="宋体" w:eastAsia="宋体" w:cs="宋体"/>
        </w:rPr>
      </w:pPr>
      <w:r>
        <w:rPr>
          <w:rFonts w:hint="eastAsia" w:ascii="宋体" w:hAnsi="宋体" w:eastAsia="宋体" w:cs="宋体"/>
        </w:rPr>
        <w:br w:type="page" w:clear="all"/>
      </w:r>
      <w:r/>
    </w:p>
    <w:p>
      <w:pPr>
        <w:ind w:firstLine="56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江苏信达建设工程咨有限公司（</w:t>
      </w:r>
      <w:r>
        <w:rPr>
          <w:rFonts w:hint="eastAsia" w:ascii="宋体" w:hAnsi="宋体" w:eastAsia="宋体" w:cs="宋体"/>
          <w:sz w:val="21"/>
          <w:szCs w:val="21"/>
        </w:rPr>
        <w:t xml:space="preserve">以下简称</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就下述采购项目的相关服务进行国内公开招标，邀请合格</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进行投标。</w:t>
      </w:r>
      <w:r/>
    </w:p>
    <w:p>
      <w:pPr>
        <w:pStyle w:val="935"/>
        <w:ind w:left="0" w:firstLine="420"/>
        <w:jc w:val="left"/>
        <w:keepLines/>
        <w:keepNext/>
        <w:pageBreakBefore w:val="0"/>
        <w:spacing w:before="0" w:after="0" w:line="360" w:lineRule="auto"/>
        <w:widowControl w:val="off"/>
        <w:rPr>
          <w:rFonts w:hint="eastAsia" w:ascii="宋体" w:hAnsi="宋体" w:eastAsia="宋体" w:cs="宋体"/>
          <w:sz w:val="21"/>
          <w:szCs w:val="21"/>
          <w:lang w:val="en-US" w:eastAsia="zh-CN"/>
        </w:rPr>
      </w:pPr>
      <w:r/>
      <w:bookmarkStart w:id="14" w:name="_Toc517793358"/>
      <w:r>
        <w:rPr>
          <w:rFonts w:hint="eastAsia" w:ascii="宋体" w:hAnsi="宋体" w:eastAsia="宋体" w:cs="宋体"/>
          <w:sz w:val="21"/>
          <w:szCs w:val="21"/>
          <w:lang w:val="en-US" w:eastAsia="zh-CN"/>
        </w:rPr>
        <w:t xml:space="preserve">一、项目基本情况</w:t>
      </w:r>
      <w:r/>
    </w:p>
    <w:p>
      <w:pPr>
        <w:ind w:firstLine="452"/>
        <w:keepLines w:val="0"/>
        <w:keepNext w:val="0"/>
        <w:pageBreakBefore w:val="0"/>
        <w:widowControl w:val="off"/>
        <w:rPr>
          <w:rFonts w:hint="eastAsia" w:ascii="宋体" w:hAnsi="宋体" w:eastAsia="宋体" w:cs="宋体"/>
          <w:sz w:val="21"/>
          <w:szCs w:val="21"/>
          <w:lang w:val="en-US" w:eastAsia="zh-CN"/>
        </w:rPr>
      </w:pPr>
      <w:r>
        <w:rPr>
          <w:rFonts w:hint="eastAsia" w:ascii="宋体" w:hAnsi="宋体" w:eastAsia="宋体" w:cs="宋体"/>
          <w:color w:val="333333"/>
          <w:spacing w:val="8"/>
          <w:sz w:val="21"/>
          <w:szCs w:val="21"/>
          <w:lang w:val="en-US" w:eastAsia="zh-CN"/>
        </w:rPr>
        <w:t xml:space="preserve">1.1项目编号：</w:t>
      </w:r>
      <w:r>
        <w:rPr>
          <w:rFonts w:hint="eastAsia" w:ascii="宋体" w:hAnsi="宋体" w:cs="宋体"/>
          <w:b/>
          <w:bCs/>
          <w:color w:val="1d41d5"/>
          <w:spacing w:val="8"/>
          <w:sz w:val="21"/>
          <w:szCs w:val="21"/>
          <w:highlight w:val="none"/>
          <w:u w:val="single"/>
          <w:lang w:val="en-US" w:eastAsia="zh-CN"/>
        </w:rPr>
        <w:t xml:space="preserve">JSZC-320413-DXSJ-G2025-0021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lang w:val="en-US" w:eastAsia="zh-CN"/>
        </w:rPr>
        <w:t xml:space="preserve">                 </w:t>
      </w:r>
      <w:r/>
    </w:p>
    <w:p>
      <w:pPr>
        <w:ind w:firstLine="452"/>
        <w:keepLines w:val="0"/>
        <w:keepNext w:val="0"/>
        <w:pageBreakBefore w:val="0"/>
        <w:widowControl w:val="off"/>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1.2项目名称：</w:t>
      </w:r>
      <w:r>
        <w:rPr>
          <w:rFonts w:hint="eastAsia" w:ascii="宋体" w:hAnsi="宋体" w:cs="宋体"/>
          <w:b/>
          <w:bCs/>
          <w:color w:val="1d41d5"/>
          <w:spacing w:val="8"/>
          <w:sz w:val="21"/>
          <w:szCs w:val="21"/>
          <w:u w:val="single"/>
          <w:lang w:val="en-US" w:eastAsia="zh-CN"/>
        </w:rPr>
        <w:t xml:space="preserve">常州市金坛区中小学学生健康体检项目</w:t>
      </w:r>
      <w:r>
        <w:rPr>
          <w:rFonts w:hint="eastAsia" w:ascii="宋体" w:hAnsi="宋体" w:eastAsia="宋体" w:cs="宋体"/>
          <w:color w:val="333333"/>
          <w:spacing w:val="8"/>
          <w:sz w:val="21"/>
          <w:szCs w:val="21"/>
          <w:lang w:val="en-US" w:eastAsia="zh-CN"/>
        </w:rPr>
        <w:t xml:space="preserve"> </w:t>
      </w:r>
      <w:r/>
    </w:p>
    <w:p>
      <w:pPr>
        <w:ind w:firstLine="452"/>
        <w:keepLines w:val="0"/>
        <w:keepNext w:val="0"/>
        <w:pageBreakBefore w:val="0"/>
        <w:widowControl w:val="off"/>
        <w:rPr>
          <w:rFonts w:hint="eastAsia" w:ascii="宋体" w:hAnsi="宋体" w:eastAsia="宋体" w:cs="宋体"/>
          <w:b/>
          <w:bCs/>
          <w:color w:val="1d41d5"/>
          <w:spacing w:val="8"/>
          <w:sz w:val="21"/>
          <w:szCs w:val="21"/>
          <w:u w:val="single"/>
          <w:lang w:val="en-US" w:eastAsia="zh-CN"/>
        </w:rPr>
      </w:pPr>
      <w:r>
        <w:rPr>
          <w:rFonts w:hint="eastAsia" w:ascii="宋体" w:hAnsi="宋体" w:eastAsia="宋体" w:cs="宋体"/>
          <w:color w:val="333333"/>
          <w:spacing w:val="8"/>
          <w:sz w:val="21"/>
          <w:szCs w:val="21"/>
          <w:lang w:val="en-US" w:eastAsia="zh-CN"/>
        </w:rPr>
        <w:t xml:space="preserve">1.3预算金额：</w:t>
      </w:r>
      <w:r>
        <w:rPr>
          <w:rFonts w:hint="eastAsia" w:ascii="宋体" w:hAnsi="宋体" w:cs="宋体"/>
          <w:b/>
          <w:bCs/>
          <w:color w:val="1d41d5"/>
          <w:spacing w:val="8"/>
          <w:sz w:val="21"/>
          <w:szCs w:val="21"/>
          <w:u w:val="single"/>
          <w:lang w:val="en-US" w:eastAsia="zh-CN"/>
        </w:rPr>
        <w:t xml:space="preserve">210万元/两年</w:t>
      </w:r>
      <w:r/>
    </w:p>
    <w:p>
      <w:pPr>
        <w:ind w:firstLine="452"/>
        <w:keepLines w:val="0"/>
        <w:keepNext w:val="0"/>
        <w:pageBreakBefore w:val="0"/>
        <w:widowControl w:val="off"/>
        <w:rPr>
          <w:rFonts w:hint="default" w:ascii="宋体" w:hAnsi="宋体" w:eastAsia="宋体" w:cs="宋体"/>
          <w:b/>
          <w:bCs/>
          <w:color w:val="1d41d5"/>
          <w:spacing w:val="8"/>
          <w:sz w:val="21"/>
          <w:szCs w:val="21"/>
          <w:u w:val="single"/>
          <w:lang w:val="en-US" w:eastAsia="zh-CN"/>
        </w:rPr>
      </w:pPr>
      <w:r>
        <w:rPr>
          <w:rFonts w:hint="eastAsia" w:ascii="宋体" w:hAnsi="宋体" w:eastAsia="宋体" w:cs="宋体"/>
          <w:color w:val="333333"/>
          <w:spacing w:val="8"/>
          <w:sz w:val="21"/>
          <w:szCs w:val="21"/>
          <w:lang w:val="en-US" w:eastAsia="zh-CN"/>
        </w:rPr>
        <w:t xml:space="preserve">1.4最高限价</w:t>
      </w:r>
      <w:r>
        <w:rPr>
          <w:rFonts w:hint="eastAsia" w:ascii="宋体" w:hAnsi="宋体" w:eastAsia="宋体" w:cs="宋体"/>
          <w:color w:val="333333"/>
          <w:spacing w:val="8"/>
          <w:sz w:val="21"/>
          <w:szCs w:val="21"/>
        </w:rPr>
        <w:t xml:space="preserve">：</w:t>
      </w:r>
      <w:r>
        <w:rPr>
          <w:rFonts w:hint="eastAsia" w:ascii="宋体" w:hAnsi="宋体" w:cs="宋体"/>
          <w:color w:val="333333"/>
          <w:spacing w:val="8"/>
          <w:sz w:val="21"/>
          <w:szCs w:val="21"/>
          <w:lang w:val="en-US" w:eastAsia="zh-CN"/>
        </w:rPr>
        <w:t xml:space="preserve"> </w:t>
      </w:r>
      <w:r/>
    </w:p>
    <w:tbl>
      <w:tblPr>
        <w:tblStyle w:val="943"/>
        <w:tblW w:w="55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2314"/>
        <w:gridCol w:w="1313"/>
        <w:gridCol w:w="1431"/>
        <w:gridCol w:w="3682"/>
      </w:tblGrid>
      <w:tr>
        <w:trPr>
          <w:jc w:val="center"/>
          <w:trHeight w:val="419"/>
        </w:trPr>
        <w:tc>
          <w:tcPr>
            <w:tcW w:w="338"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rPr>
              <w:suppressLineNumbers w:val="0"/>
            </w:pPr>
            <w:r>
              <w:rPr>
                <w:rFonts w:hint="default" w:ascii="宋体" w:hAnsi="宋体" w:eastAsia="宋体" w:cs="Times New Roman"/>
                <w:bCs/>
                <w:sz w:val="18"/>
                <w:szCs w:val="18"/>
              </w:rPr>
              <w:t xml:space="preserve">包号</w:t>
            </w:r>
            <w:r/>
          </w:p>
        </w:tc>
        <w:tc>
          <w:tcPr>
            <w:tcW w:w="1234"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rPr>
              <w:suppressLineNumbers w:val="0"/>
            </w:pPr>
            <w:r>
              <w:rPr>
                <w:rFonts w:hint="default" w:ascii="宋体" w:hAnsi="宋体" w:eastAsia="宋体" w:cs="Times New Roman"/>
                <w:bCs/>
                <w:sz w:val="18"/>
                <w:szCs w:val="18"/>
              </w:rPr>
              <w:t xml:space="preserve">标的名称</w:t>
            </w:r>
            <w:r/>
          </w:p>
        </w:tc>
        <w:tc>
          <w:tcPr>
            <w:tcW w:w="700"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lang w:val="en-US" w:eastAsia="zh-CN"/>
              </w:rPr>
              <w:suppressLineNumbers w:val="0"/>
            </w:pPr>
            <w:r>
              <w:rPr>
                <w:rFonts w:hint="eastAsia" w:ascii="宋体" w:hAnsi="宋体" w:cs="Times New Roman"/>
                <w:bCs/>
                <w:sz w:val="18"/>
                <w:szCs w:val="18"/>
                <w:lang w:val="en-US" w:eastAsia="zh-CN"/>
              </w:rPr>
              <w:t xml:space="preserve">最高限价</w:t>
            </w:r>
            <w:r/>
          </w:p>
        </w:tc>
        <w:tc>
          <w:tcPr>
            <w:tcW w:w="763"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最高单</w:t>
            </w:r>
            <w:r>
              <w:rPr>
                <w:rFonts w:hint="default" w:ascii="宋体" w:hAnsi="宋体" w:eastAsia="宋体" w:cs="Times New Roman"/>
                <w:sz w:val="18"/>
                <w:szCs w:val="18"/>
              </w:rPr>
              <w:t xml:space="preserve">价</w:t>
            </w:r>
            <w:r/>
          </w:p>
        </w:tc>
        <w:tc>
          <w:tcPr>
            <w:tcW w:w="1963"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t xml:space="preserve">简要技术需求或服务要求</w:t>
            </w:r>
            <w:r/>
          </w:p>
        </w:tc>
      </w:tr>
      <w:tr>
        <w:trPr>
          <w:jc w:val="center"/>
          <w:trHeight w:val="880"/>
        </w:trPr>
        <w:tc>
          <w:tcPr>
            <w:tcW w:w="338"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rPr>
              <w:suppressLineNumbers w:val="0"/>
            </w:pPr>
            <w:r>
              <w:rPr>
                <w:rFonts w:hint="default" w:ascii="宋体" w:hAnsi="宋体" w:eastAsia="宋体" w:cs="Times New Roman"/>
                <w:bCs/>
                <w:sz w:val="18"/>
                <w:szCs w:val="18"/>
              </w:rPr>
              <w:t xml:space="preserve">01</w:t>
            </w:r>
            <w:r/>
          </w:p>
        </w:tc>
        <w:tc>
          <w:tcPr>
            <w:tcW w:w="1234"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rPr>
              <w:suppressLineNumbers w:val="0"/>
            </w:pPr>
            <w:r>
              <w:rPr>
                <w:rFonts w:hint="eastAsia" w:ascii="宋体" w:hAnsi="宋体" w:eastAsia="宋体" w:cs="Times New Roman"/>
                <w:bCs/>
                <w:sz w:val="18"/>
                <w:szCs w:val="18"/>
                <w:lang w:val="en-US" w:eastAsia="zh-CN"/>
              </w:rPr>
              <w:t xml:space="preserve">常州市金坛区中小学学生健康体检项目</w:t>
            </w:r>
            <w:r>
              <w:rPr>
                <w:rFonts w:hint="eastAsia" w:ascii="宋体" w:hAnsi="宋体" w:eastAsia="宋体" w:cs="Times New Roman"/>
                <w:bCs/>
                <w:sz w:val="18"/>
                <w:szCs w:val="18"/>
              </w:rPr>
              <w:t xml:space="preserve">一包</w:t>
            </w:r>
            <w:r/>
          </w:p>
        </w:tc>
        <w:tc>
          <w:tcPr>
            <w:tcW w:w="700"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lang w:val="en-US" w:eastAsia="zh-CN"/>
              </w:rPr>
              <w:suppressLineNumbers w:val="0"/>
            </w:pPr>
            <w:r>
              <w:rPr>
                <w:rFonts w:hint="eastAsia" w:ascii="宋体" w:hAnsi="宋体" w:cs="Times New Roman"/>
                <w:bCs/>
                <w:sz w:val="18"/>
                <w:szCs w:val="18"/>
                <w:lang w:val="en-US" w:eastAsia="zh-CN"/>
              </w:rPr>
              <w:t xml:space="preserve">50.7万元/年</w:t>
            </w:r>
            <w:r/>
          </w:p>
        </w:tc>
        <w:tc>
          <w:tcPr>
            <w:tcW w:w="763" w:type="pct"/>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rPr>
              <w:suppressLineNumbers w:val="0"/>
            </w:pPr>
            <w:r>
              <w:rPr>
                <w:rFonts w:hint="default" w:ascii="宋体" w:hAnsi="宋体" w:eastAsia="宋体" w:cs="Times New Roman"/>
                <w:bCs/>
                <w:sz w:val="18"/>
                <w:szCs w:val="18"/>
              </w:rPr>
              <w:t xml:space="preserve">每生</w:t>
            </w:r>
            <w:r>
              <w:rPr>
                <w:rFonts w:hint="default" w:ascii="宋体" w:hAnsi="宋体" w:eastAsia="宋体" w:cs="Times New Roman"/>
                <w:bCs/>
                <w:sz w:val="18"/>
                <w:szCs w:val="18"/>
                <w:lang w:val="en-US" w:eastAsia="zh-CN"/>
              </w:rPr>
              <w:t xml:space="preserve">每次</w:t>
            </w:r>
            <w:r>
              <w:rPr>
                <w:rFonts w:hint="default" w:ascii="宋体" w:hAnsi="宋体" w:eastAsia="宋体" w:cs="Times New Roman"/>
                <w:bCs/>
                <w:sz w:val="18"/>
                <w:szCs w:val="18"/>
              </w:rPr>
              <w:t xml:space="preserve">19.5元</w:t>
            </w:r>
            <w:r/>
          </w:p>
        </w:tc>
        <w:tc>
          <w:tcPr>
            <w:tcW w:w="1963" w:type="pct"/>
            <w:vAlign w:val="center"/>
            <w:textDirection w:val="lrTb"/>
            <w:noWrap w:val="false"/>
          </w:tcPr>
          <w:p>
            <w:pPr>
              <w:ind w:left="0" w:right="0" w:firstLine="0"/>
              <w:jc w:val="both"/>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2</w:t>
            </w:r>
            <w:r>
              <w:rPr>
                <w:rFonts w:hint="default" w:ascii="宋体" w:hAnsi="宋体" w:eastAsia="宋体" w:cs="Times New Roman"/>
                <w:sz w:val="18"/>
                <w:szCs w:val="18"/>
              </w:rPr>
              <w:t xml:space="preserve">02</w:t>
            </w:r>
            <w:r>
              <w:rPr>
                <w:rFonts w:hint="eastAsia" w:ascii="宋体" w:hAnsi="宋体" w:eastAsia="宋体" w:cs="Times New Roman"/>
                <w:sz w:val="18"/>
                <w:szCs w:val="18"/>
                <w:lang w:val="en-US" w:eastAsia="zh-CN"/>
              </w:rPr>
              <w:t xml:space="preserve">5</w:t>
            </w:r>
            <w:r>
              <w:rPr>
                <w:rFonts w:hint="default" w:ascii="宋体" w:hAnsi="宋体" w:eastAsia="宋体" w:cs="Times New Roman"/>
                <w:sz w:val="18"/>
                <w:szCs w:val="18"/>
              </w:rPr>
              <w:t xml:space="preserve">-202</w:t>
            </w:r>
            <w:r>
              <w:rPr>
                <w:rFonts w:hint="eastAsia" w:ascii="宋体" w:hAnsi="宋体" w:eastAsia="宋体" w:cs="Times New Roman"/>
                <w:sz w:val="18"/>
                <w:szCs w:val="18"/>
                <w:lang w:val="en-US" w:eastAsia="zh-CN"/>
              </w:rPr>
              <w:t xml:space="preserve">6</w:t>
            </w:r>
            <w:r>
              <w:rPr>
                <w:rFonts w:hint="default" w:ascii="宋体" w:hAnsi="宋体" w:eastAsia="宋体" w:cs="Times New Roman"/>
                <w:sz w:val="18"/>
                <w:szCs w:val="18"/>
              </w:rPr>
              <w:t xml:space="preserve">学年度及202</w:t>
            </w:r>
            <w:r>
              <w:rPr>
                <w:rFonts w:hint="eastAsia" w:ascii="宋体" w:hAnsi="宋体" w:eastAsia="宋体" w:cs="Times New Roman"/>
                <w:sz w:val="18"/>
                <w:szCs w:val="18"/>
                <w:lang w:val="en-US" w:eastAsia="zh-CN"/>
              </w:rPr>
              <w:t xml:space="preserve">6</w:t>
            </w:r>
            <w:r>
              <w:rPr>
                <w:rFonts w:hint="default" w:ascii="宋体" w:hAnsi="宋体" w:eastAsia="宋体" w:cs="Times New Roman"/>
                <w:sz w:val="18"/>
                <w:szCs w:val="18"/>
              </w:rPr>
              <w:t xml:space="preserve">-202</w:t>
            </w:r>
            <w:r>
              <w:rPr>
                <w:rFonts w:hint="eastAsia" w:ascii="宋体" w:hAnsi="宋体" w:eastAsia="宋体" w:cs="Times New Roman"/>
                <w:sz w:val="18"/>
                <w:szCs w:val="18"/>
                <w:lang w:val="en-US" w:eastAsia="zh-CN"/>
              </w:rPr>
              <w:t xml:space="preserve">7</w:t>
            </w:r>
            <w:r>
              <w:rPr>
                <w:rFonts w:hint="default" w:ascii="宋体" w:hAnsi="宋体" w:eastAsia="宋体" w:cs="Times New Roman"/>
                <w:sz w:val="18"/>
                <w:szCs w:val="18"/>
              </w:rPr>
              <w:t xml:space="preserve">学年度金坛区中小学学生健康体检，每学年对</w:t>
            </w:r>
            <w:r>
              <w:rPr>
                <w:rFonts w:hint="eastAsia" w:ascii="宋体" w:hAnsi="宋体" w:eastAsia="宋体" w:cs="Times New Roman"/>
                <w:sz w:val="18"/>
                <w:szCs w:val="18"/>
                <w:lang w:val="en-US" w:eastAsia="zh-CN"/>
              </w:rPr>
              <w:t xml:space="preserve">部分学校</w:t>
            </w:r>
            <w:r>
              <w:rPr>
                <w:rFonts w:hint="default" w:ascii="宋体" w:hAnsi="宋体" w:eastAsia="宋体" w:cs="Times New Roman"/>
                <w:sz w:val="18"/>
                <w:szCs w:val="18"/>
              </w:rPr>
              <w:t xml:space="preserve">中小学生规范开展体检、体检表填写、分析、统计等工作</w:t>
            </w:r>
            <w:r/>
          </w:p>
        </w:tc>
      </w:tr>
      <w:tr>
        <w:trPr>
          <w:jc w:val="center"/>
          <w:trHeight w:val="947"/>
        </w:trPr>
        <w:tc>
          <w:tcPr>
            <w:tcW w:w="338"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rPr>
              <w:suppressLineNumbers w:val="0"/>
            </w:pPr>
            <w:r>
              <w:rPr>
                <w:rFonts w:hint="default" w:ascii="宋体" w:hAnsi="宋体" w:eastAsia="宋体" w:cs="Times New Roman"/>
                <w:bCs/>
                <w:sz w:val="18"/>
                <w:szCs w:val="18"/>
              </w:rPr>
              <w:t xml:space="preserve">02</w:t>
            </w:r>
            <w:r/>
          </w:p>
        </w:tc>
        <w:tc>
          <w:tcPr>
            <w:tcW w:w="1234"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sz w:val="21"/>
              </w:rPr>
              <w:suppressLineNumbers w:val="0"/>
            </w:pPr>
            <w:r>
              <w:rPr>
                <w:rFonts w:hint="eastAsia" w:ascii="宋体" w:hAnsi="宋体" w:eastAsia="宋体" w:cs="Times New Roman"/>
                <w:bCs/>
                <w:sz w:val="18"/>
                <w:szCs w:val="18"/>
                <w:lang w:val="en-US" w:eastAsia="zh-CN"/>
              </w:rPr>
              <w:t xml:space="preserve">常州市金坛区中小学学生健康体检项目</w:t>
            </w:r>
            <w:r>
              <w:rPr>
                <w:rFonts w:hint="eastAsia" w:ascii="宋体" w:hAnsi="宋体" w:eastAsia="宋体" w:cs="Times New Roman"/>
                <w:bCs/>
                <w:sz w:val="18"/>
                <w:szCs w:val="18"/>
              </w:rPr>
              <w:t xml:space="preserve">二包</w:t>
            </w:r>
            <w:r/>
          </w:p>
        </w:tc>
        <w:tc>
          <w:tcPr>
            <w:tcW w:w="700"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lang w:val="en-US" w:eastAsia="zh-CN"/>
              </w:rPr>
              <w:suppressLineNumbers w:val="0"/>
            </w:pPr>
            <w:r>
              <w:rPr>
                <w:rFonts w:hint="eastAsia" w:ascii="宋体" w:hAnsi="宋体" w:cs="Times New Roman"/>
                <w:bCs/>
                <w:sz w:val="18"/>
                <w:szCs w:val="18"/>
                <w:lang w:val="en-US" w:eastAsia="zh-CN"/>
              </w:rPr>
              <w:t xml:space="preserve">51.04905万元/年</w:t>
            </w:r>
            <w:r/>
          </w:p>
        </w:tc>
        <w:tc>
          <w:tcPr>
            <w:tcW w:w="763" w:type="pct"/>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r>
            <w:r/>
          </w:p>
        </w:tc>
        <w:tc>
          <w:tcPr>
            <w:tcW w:w="1963"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2</w:t>
            </w:r>
            <w:r>
              <w:rPr>
                <w:rFonts w:hint="default" w:ascii="宋体" w:hAnsi="宋体" w:eastAsia="宋体" w:cs="Times New Roman"/>
                <w:sz w:val="18"/>
                <w:szCs w:val="18"/>
              </w:rPr>
              <w:t xml:space="preserve">02</w:t>
            </w:r>
            <w:r>
              <w:rPr>
                <w:rFonts w:hint="eastAsia" w:ascii="宋体" w:hAnsi="宋体" w:eastAsia="宋体" w:cs="Times New Roman"/>
                <w:sz w:val="18"/>
                <w:szCs w:val="18"/>
                <w:lang w:val="en-US" w:eastAsia="zh-CN"/>
              </w:rPr>
              <w:t xml:space="preserve">5</w:t>
            </w:r>
            <w:r>
              <w:rPr>
                <w:rFonts w:hint="default" w:ascii="宋体" w:hAnsi="宋体" w:eastAsia="宋体" w:cs="Times New Roman"/>
                <w:sz w:val="18"/>
                <w:szCs w:val="18"/>
              </w:rPr>
              <w:t xml:space="preserve">-202</w:t>
            </w:r>
            <w:r>
              <w:rPr>
                <w:rFonts w:hint="eastAsia" w:ascii="宋体" w:hAnsi="宋体" w:eastAsia="宋体" w:cs="Times New Roman"/>
                <w:sz w:val="18"/>
                <w:szCs w:val="18"/>
                <w:lang w:val="en-US" w:eastAsia="zh-CN"/>
              </w:rPr>
              <w:t xml:space="preserve">6</w:t>
            </w:r>
            <w:r>
              <w:rPr>
                <w:rFonts w:hint="default" w:ascii="宋体" w:hAnsi="宋体" w:eastAsia="宋体" w:cs="Times New Roman"/>
                <w:sz w:val="18"/>
                <w:szCs w:val="18"/>
              </w:rPr>
              <w:t xml:space="preserve">学年度及202</w:t>
            </w:r>
            <w:r>
              <w:rPr>
                <w:rFonts w:hint="eastAsia" w:ascii="宋体" w:hAnsi="宋体" w:eastAsia="宋体" w:cs="Times New Roman"/>
                <w:sz w:val="18"/>
                <w:szCs w:val="18"/>
                <w:lang w:val="en-US" w:eastAsia="zh-CN"/>
              </w:rPr>
              <w:t xml:space="preserve">6</w:t>
            </w:r>
            <w:r>
              <w:rPr>
                <w:rFonts w:hint="default" w:ascii="宋体" w:hAnsi="宋体" w:eastAsia="宋体" w:cs="Times New Roman"/>
                <w:sz w:val="18"/>
                <w:szCs w:val="18"/>
              </w:rPr>
              <w:t xml:space="preserve">-202</w:t>
            </w:r>
            <w:r>
              <w:rPr>
                <w:rFonts w:hint="eastAsia" w:ascii="宋体" w:hAnsi="宋体" w:eastAsia="宋体" w:cs="Times New Roman"/>
                <w:sz w:val="18"/>
                <w:szCs w:val="18"/>
                <w:lang w:val="en-US" w:eastAsia="zh-CN"/>
              </w:rPr>
              <w:t xml:space="preserve">7</w:t>
            </w:r>
            <w:r>
              <w:rPr>
                <w:rFonts w:hint="default" w:ascii="宋体" w:hAnsi="宋体" w:eastAsia="宋体" w:cs="Times New Roman"/>
                <w:sz w:val="18"/>
                <w:szCs w:val="18"/>
              </w:rPr>
              <w:t xml:space="preserve">学年度金坛区中小学学生健康体检，每学年对</w:t>
            </w:r>
            <w:r>
              <w:rPr>
                <w:rFonts w:hint="eastAsia" w:ascii="宋体" w:hAnsi="宋体" w:eastAsia="宋体" w:cs="Times New Roman"/>
                <w:sz w:val="18"/>
                <w:szCs w:val="18"/>
                <w:lang w:val="en-US" w:eastAsia="zh-CN"/>
              </w:rPr>
              <w:t xml:space="preserve">部分学校</w:t>
            </w:r>
            <w:r>
              <w:rPr>
                <w:rFonts w:hint="default" w:ascii="宋体" w:hAnsi="宋体" w:eastAsia="宋体" w:cs="Times New Roman"/>
                <w:sz w:val="18"/>
                <w:szCs w:val="18"/>
              </w:rPr>
              <w:t xml:space="preserve">中小学生规范开展体检、体检表填写、分析、统计等工作</w:t>
            </w:r>
            <w:r/>
          </w:p>
        </w:tc>
      </w:tr>
    </w:tbl>
    <w:p>
      <w:pPr>
        <w:ind w:firstLine="422"/>
        <w:spacing w:line="360" w:lineRule="auto"/>
        <w:rPr>
          <w:rFonts w:hint="eastAsia" w:ascii="宋体" w:hAnsi="宋体" w:cs="宋体"/>
          <w:color w:val="333333"/>
          <w:spacing w:val="8"/>
          <w:sz w:val="21"/>
          <w:szCs w:val="21"/>
          <w:lang w:val="en-US" w:eastAsia="zh-CN"/>
        </w:rPr>
      </w:pPr>
      <w:r>
        <w:rPr>
          <w:rFonts w:hint="eastAsia" w:ascii="宋体" w:hAnsi="宋体" w:eastAsia="宋体" w:cs="Times New Roman"/>
          <w:b/>
          <w:sz w:val="21"/>
          <w:shd w:val="clear" w:color="auto" w:fill="ffffff"/>
        </w:rPr>
        <w:t xml:space="preserve">注：本项目共分</w:t>
      </w:r>
      <w:r>
        <w:rPr>
          <w:rFonts w:hint="eastAsia" w:ascii="宋体" w:hAnsi="宋体" w:eastAsia="宋体" w:cs="Times New Roman"/>
          <w:b/>
          <w:sz w:val="21"/>
          <w:shd w:val="clear" w:color="auto" w:fill="ffffff"/>
          <w:lang w:val="en-US" w:eastAsia="zh-CN"/>
        </w:rPr>
        <w:t xml:space="preserve">2</w:t>
      </w:r>
      <w:r>
        <w:rPr>
          <w:rFonts w:hint="eastAsia" w:ascii="宋体" w:hAnsi="宋体" w:eastAsia="宋体" w:cs="Times New Roman"/>
          <w:b/>
          <w:sz w:val="21"/>
          <w:shd w:val="clear" w:color="auto" w:fill="ffffff"/>
        </w:rPr>
        <w:t xml:space="preserve">个包号，供应商可对本次采购的单个包号或全部包号进行投标，在投标文件中注明所投包号并响应该标段全部内容，每个投标人仅限中一个包号。</w:t>
      </w:r>
      <w:r>
        <w:rPr>
          <w:rFonts w:hint="eastAsia" w:ascii="宋体" w:hAnsi="宋体" w:eastAsia="宋体" w:cs="Times New Roman"/>
          <w:b/>
          <w:sz w:val="21"/>
          <w:shd w:val="clear" w:color="auto" w:fill="ffffff"/>
          <w:lang w:val="en-US" w:eastAsia="zh-CN"/>
        </w:rPr>
        <w:t xml:space="preserve">二</w:t>
      </w:r>
      <w:r>
        <w:rPr>
          <w:rFonts w:hint="eastAsia" w:ascii="宋体" w:hAnsi="宋体" w:eastAsia="宋体" w:cs="Times New Roman"/>
          <w:b/>
          <w:sz w:val="21"/>
          <w:shd w:val="clear" w:color="auto" w:fill="ffffff"/>
        </w:rPr>
        <w:t xml:space="preserve">个包号依次评审，按包号1、包号2的顺序依次确定中标人，当出现2 个包号第一中标候选人为同一供应商时，按项目包号</w:t>
      </w:r>
      <w:r>
        <w:rPr>
          <w:rFonts w:hint="eastAsia" w:ascii="宋体" w:hAnsi="宋体" w:eastAsia="宋体" w:cs="Times New Roman"/>
          <w:b/>
          <w:sz w:val="21"/>
          <w:shd w:val="clear" w:color="auto" w:fill="ffffff"/>
          <w:lang w:val="en-US" w:eastAsia="zh-CN"/>
        </w:rPr>
        <w:t xml:space="preserve">开评标段的</w:t>
      </w:r>
      <w:r>
        <w:rPr>
          <w:rFonts w:hint="eastAsia" w:ascii="宋体" w:hAnsi="宋体" w:eastAsia="宋体" w:cs="Times New Roman"/>
          <w:b/>
          <w:sz w:val="21"/>
          <w:shd w:val="clear" w:color="auto" w:fill="ffffff"/>
        </w:rPr>
        <w:t xml:space="preserve">顺序确定中标包号，其他包号的中标候选资格自动失效，由该包号的第二中标候选人自动升为第一中标候选人。</w:t>
      </w:r>
      <w:r/>
    </w:p>
    <w:p>
      <w:pPr>
        <w:ind w:firstLine="452"/>
        <w:spacing w:line="360" w:lineRule="auto"/>
        <w:rPr>
          <w:rFonts w:hint="eastAsia" w:ascii="宋体" w:hAnsi="宋体" w:cs="宋体"/>
          <w:color w:val="333333"/>
          <w:spacing w:val="8"/>
          <w:sz w:val="21"/>
          <w:szCs w:val="21"/>
          <w:lang w:val="en-US" w:eastAsia="zh-CN"/>
        </w:rPr>
      </w:pPr>
      <w:r>
        <w:rPr>
          <w:rFonts w:hint="eastAsia" w:ascii="宋体" w:hAnsi="宋体" w:cs="宋体"/>
          <w:color w:val="333333"/>
          <w:spacing w:val="8"/>
          <w:sz w:val="21"/>
          <w:szCs w:val="21"/>
          <w:lang w:val="en-US" w:eastAsia="zh-CN"/>
        </w:rPr>
        <w:t xml:space="preserve">1.5采购需求：对中小学生规范开展体检、体检表填写、分析、统计等工作：</w:t>
      </w:r>
      <w:r/>
    </w:p>
    <w:p>
      <w:pPr>
        <w:ind w:firstLine="452"/>
        <w:spacing w:line="360" w:lineRule="auto"/>
        <w:rPr>
          <w:rFonts w:hint="eastAsia" w:ascii="宋体" w:hAnsi="宋体" w:cs="宋体"/>
          <w:color w:val="333333"/>
          <w:spacing w:val="8"/>
          <w:sz w:val="21"/>
          <w:szCs w:val="21"/>
          <w:lang w:val="en-US" w:eastAsia="zh-CN"/>
        </w:rPr>
      </w:pPr>
      <w:r>
        <w:rPr>
          <w:rFonts w:hint="eastAsia" w:ascii="宋体" w:hAnsi="宋体" w:cs="宋体"/>
          <w:color w:val="333333"/>
          <w:spacing w:val="8"/>
          <w:sz w:val="21"/>
          <w:szCs w:val="21"/>
          <w:lang w:val="en-US" w:eastAsia="zh-CN"/>
        </w:rPr>
        <w:t xml:space="preserve">（1）问诊：既往病史，近期有何不适症状，肺结核密切接触史和肺结核可疑症状是必须问诊项目；</w:t>
      </w:r>
      <w:r/>
    </w:p>
    <w:p>
      <w:pPr>
        <w:ind w:firstLine="452"/>
        <w:spacing w:line="360" w:lineRule="auto"/>
        <w:rPr>
          <w:rFonts w:hint="eastAsia" w:ascii="宋体" w:hAnsi="宋体" w:cs="宋体"/>
          <w:color w:val="333333"/>
          <w:spacing w:val="8"/>
          <w:sz w:val="21"/>
          <w:szCs w:val="21"/>
          <w:lang w:val="en-US" w:eastAsia="zh-CN"/>
        </w:rPr>
      </w:pPr>
      <w:r>
        <w:rPr>
          <w:rFonts w:hint="eastAsia" w:ascii="宋体" w:hAnsi="宋体" w:cs="宋体"/>
          <w:color w:val="333333"/>
          <w:spacing w:val="8"/>
          <w:sz w:val="21"/>
          <w:szCs w:val="21"/>
          <w:lang w:val="en-US" w:eastAsia="zh-CN"/>
        </w:rPr>
        <w:t xml:space="preserve">（2）内科检查：心、肺、肝、脾；</w:t>
      </w:r>
      <w:r/>
    </w:p>
    <w:p>
      <w:pPr>
        <w:ind w:firstLine="452"/>
        <w:spacing w:line="360" w:lineRule="auto"/>
        <w:rPr>
          <w:rFonts w:hint="eastAsia" w:ascii="宋体" w:hAnsi="宋体" w:cs="宋体"/>
          <w:color w:val="333333"/>
          <w:spacing w:val="8"/>
          <w:sz w:val="21"/>
          <w:szCs w:val="21"/>
          <w:lang w:val="en-US" w:eastAsia="zh-CN"/>
        </w:rPr>
      </w:pPr>
      <w:r>
        <w:rPr>
          <w:rFonts w:hint="eastAsia" w:ascii="宋体" w:hAnsi="宋体" w:cs="宋体"/>
          <w:color w:val="333333"/>
          <w:spacing w:val="8"/>
          <w:sz w:val="21"/>
          <w:szCs w:val="21"/>
          <w:lang w:val="en-US" w:eastAsia="zh-CN"/>
        </w:rPr>
        <w:t xml:space="preserve">（3）眼科检查：视力、沙眼、结膜炎；</w:t>
      </w:r>
      <w:r/>
    </w:p>
    <w:p>
      <w:pPr>
        <w:ind w:firstLine="452"/>
        <w:spacing w:line="360" w:lineRule="auto"/>
        <w:rPr>
          <w:rFonts w:hint="eastAsia" w:ascii="宋体" w:hAnsi="宋体" w:cs="宋体"/>
          <w:color w:val="333333"/>
          <w:spacing w:val="8"/>
          <w:sz w:val="21"/>
          <w:szCs w:val="21"/>
          <w:lang w:val="en-US" w:eastAsia="zh-CN"/>
        </w:rPr>
      </w:pPr>
      <w:r>
        <w:rPr>
          <w:rFonts w:hint="eastAsia" w:ascii="宋体" w:hAnsi="宋体" w:cs="宋体"/>
          <w:color w:val="333333"/>
          <w:spacing w:val="8"/>
          <w:sz w:val="21"/>
          <w:szCs w:val="21"/>
          <w:lang w:val="en-US" w:eastAsia="zh-CN"/>
        </w:rPr>
        <w:t xml:space="preserve">（4）口腔科检查：牙齿、牙周；</w:t>
      </w:r>
      <w:r/>
    </w:p>
    <w:p>
      <w:pPr>
        <w:ind w:firstLine="452"/>
        <w:spacing w:line="360" w:lineRule="auto"/>
        <w:rPr>
          <w:rFonts w:hint="eastAsia" w:ascii="宋体" w:hAnsi="宋体" w:cs="宋体"/>
          <w:color w:val="333333"/>
          <w:spacing w:val="8"/>
          <w:sz w:val="21"/>
          <w:szCs w:val="21"/>
          <w:lang w:val="en-US" w:eastAsia="zh-CN"/>
        </w:rPr>
      </w:pPr>
      <w:r>
        <w:rPr>
          <w:rFonts w:hint="eastAsia" w:ascii="宋体" w:hAnsi="宋体" w:cs="宋体"/>
          <w:color w:val="333333"/>
          <w:spacing w:val="8"/>
          <w:sz w:val="21"/>
          <w:szCs w:val="21"/>
          <w:lang w:val="en-US" w:eastAsia="zh-CN"/>
        </w:rPr>
        <w:t xml:space="preserve">（5）外科检查：头部、颈部、胸部、脊柱、四肢、皮肤、淋巴结；</w:t>
      </w:r>
      <w:r/>
    </w:p>
    <w:p>
      <w:pPr>
        <w:ind w:firstLine="452"/>
        <w:spacing w:line="360" w:lineRule="auto"/>
        <w:rPr>
          <w:rFonts w:hint="eastAsia" w:ascii="宋体" w:hAnsi="宋体" w:cs="宋体"/>
          <w:color w:val="333333"/>
          <w:spacing w:val="8"/>
          <w:sz w:val="21"/>
          <w:szCs w:val="21"/>
          <w:lang w:val="en-US" w:eastAsia="zh-CN"/>
        </w:rPr>
      </w:pPr>
      <w:r>
        <w:rPr>
          <w:rFonts w:hint="eastAsia" w:ascii="宋体" w:hAnsi="宋体" w:cs="宋体"/>
          <w:color w:val="333333"/>
          <w:spacing w:val="8"/>
          <w:sz w:val="21"/>
          <w:szCs w:val="21"/>
          <w:lang w:val="en-US" w:eastAsia="zh-CN"/>
        </w:rPr>
        <w:t xml:space="preserve">（6）形体指标检查：身高、体重；</w:t>
      </w:r>
      <w:r/>
    </w:p>
    <w:p>
      <w:pPr>
        <w:ind w:firstLine="452"/>
        <w:spacing w:line="360" w:lineRule="auto"/>
        <w:rPr>
          <w:rFonts w:hint="default" w:ascii="宋体" w:hAnsi="宋体" w:eastAsia="宋体" w:cs="宋体"/>
          <w:color w:val="333333"/>
          <w:spacing w:val="8"/>
          <w:sz w:val="21"/>
          <w:szCs w:val="21"/>
          <w:lang w:val="en-US" w:eastAsia="zh-CN"/>
        </w:rPr>
      </w:pPr>
      <w:r>
        <w:rPr>
          <w:rFonts w:hint="eastAsia" w:ascii="宋体" w:hAnsi="宋体" w:cs="宋体"/>
          <w:color w:val="333333"/>
          <w:spacing w:val="8"/>
          <w:sz w:val="21"/>
          <w:szCs w:val="21"/>
          <w:lang w:val="en-US" w:eastAsia="zh-CN"/>
        </w:rPr>
        <w:t xml:space="preserve">（7）生理功能指标检查：血压、心率。</w:t>
      </w:r>
      <w:r/>
    </w:p>
    <w:p>
      <w:pPr>
        <w:ind w:firstLine="452"/>
        <w:spacing w:line="360" w:lineRule="auto"/>
        <w:rPr>
          <w:rFonts w:hint="default" w:ascii="宋体" w:hAnsi="宋体" w:eastAsia="宋体" w:cs="宋体"/>
          <w:b/>
          <w:bCs/>
          <w:color w:val="1d41d5"/>
          <w:spacing w:val="8"/>
          <w:sz w:val="21"/>
          <w:szCs w:val="21"/>
          <w:u w:val="single"/>
          <w:lang w:val="en-US" w:eastAsia="zh-CN"/>
        </w:rPr>
      </w:pPr>
      <w:r>
        <w:rPr>
          <w:rFonts w:hint="eastAsia" w:ascii="宋体" w:hAnsi="宋体" w:eastAsia="宋体" w:cs="宋体"/>
          <w:color w:val="333333"/>
          <w:spacing w:val="8"/>
          <w:sz w:val="21"/>
          <w:szCs w:val="21"/>
          <w:lang w:val="en-US" w:eastAsia="zh-CN"/>
        </w:rPr>
        <w:t xml:space="preserve">1.6合同履行期限：</w:t>
      </w:r>
      <w:r>
        <w:rPr>
          <w:rFonts w:hint="eastAsia" w:ascii="宋体" w:hAnsi="宋体" w:eastAsia="宋体" w:cs="宋体"/>
          <w:b/>
          <w:bCs/>
          <w:color w:val="1d41d5"/>
          <w:spacing w:val="8"/>
          <w:sz w:val="21"/>
          <w:szCs w:val="21"/>
          <w:u w:val="single"/>
          <w:lang w:val="en-US" w:eastAsia="zh-CN"/>
        </w:rPr>
        <w:t xml:space="preserve">采用1+1模式，合同签订一年一签，一年服务期满经各学校对中标单位服务的满意度测评达到95%及以上可续签下一年合同。具体时间根据采购人要求。</w:t>
      </w:r>
      <w:r/>
    </w:p>
    <w:p>
      <w:pPr>
        <w:ind w:firstLine="452"/>
        <w:spacing w:line="360" w:lineRule="auto"/>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1.7 本项目不接受联合体投标         </w:t>
      </w:r>
      <w:bookmarkEnd w:id="14"/>
      <w:r/>
      <w:bookmarkStart w:id="15" w:name="_Toc517793362"/>
      <w:r/>
      <w:r/>
    </w:p>
    <w:p>
      <w:pPr>
        <w:pStyle w:val="935"/>
        <w:ind w:left="0" w:firstLine="420"/>
        <w:jc w:val="left"/>
        <w:keepLines/>
        <w:keepNext/>
        <w:pageBreakBefore w:val="0"/>
        <w:spacing w:before="0" w:after="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二、供应商资格要求（须同时满足）：</w:t>
      </w:r>
      <w:r/>
    </w:p>
    <w:p>
      <w:pPr>
        <w:ind w:firstLine="45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2.1满足《中华人民共和国政府采购法》第二十二条规定以及下列情形：</w:t>
      </w:r>
      <w:r/>
    </w:p>
    <w:p>
      <w:pPr>
        <w:ind w:firstLine="45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2.1.1未被“</w:t>
      </w:r>
      <w:r>
        <w:rPr>
          <w:rFonts w:hint="eastAsia" w:ascii="宋体" w:hAnsi="宋体" w:eastAsia="宋体" w:cs="宋体"/>
          <w:b/>
          <w:bCs/>
          <w:color w:val="1d41d5"/>
          <w:spacing w:val="8"/>
          <w:sz w:val="21"/>
          <w:szCs w:val="21"/>
          <w:u w:val="single"/>
          <w:lang w:val="en-US" w:eastAsia="zh-CN"/>
        </w:rPr>
        <w:t xml:space="preserve">信用中国 </w:t>
      </w:r>
      <w:r>
        <w:rPr>
          <w:rFonts w:hint="eastAsia" w:ascii="宋体" w:hAnsi="宋体" w:eastAsia="宋体" w:cs="宋体"/>
          <w:color w:val="333333"/>
          <w:spacing w:val="8"/>
          <w:sz w:val="21"/>
          <w:szCs w:val="21"/>
          <w:lang w:val="en-US" w:eastAsia="zh-CN"/>
        </w:rPr>
        <w:t xml:space="preserve">”网站（</w:t>
      </w:r>
      <w:r>
        <w:rPr>
          <w:rFonts w:hint="eastAsia" w:ascii="宋体" w:hAnsi="宋体" w:eastAsia="宋体" w:cs="宋体"/>
          <w:b/>
          <w:bCs/>
          <w:color w:val="ff0000"/>
          <w:spacing w:val="8"/>
          <w:sz w:val="21"/>
          <w:szCs w:val="21"/>
          <w:lang w:val="en-US" w:eastAsia="zh-CN"/>
        </w:rPr>
        <w:t xml:space="preserve">www.creditchina.gov.cn</w:t>
      </w:r>
      <w:r>
        <w:rPr>
          <w:rFonts w:hint="eastAsia" w:ascii="宋体" w:hAnsi="宋体" w:eastAsia="宋体" w:cs="宋体"/>
          <w:color w:val="333333"/>
          <w:spacing w:val="8"/>
          <w:sz w:val="21"/>
          <w:szCs w:val="21"/>
          <w:lang w:val="en-US" w:eastAsia="zh-CN"/>
        </w:rPr>
        <w:t xml:space="preserve">）或“</w:t>
      </w:r>
      <w:r>
        <w:rPr>
          <w:rFonts w:hint="eastAsia" w:ascii="宋体" w:hAnsi="宋体" w:eastAsia="宋体" w:cs="宋体"/>
          <w:b/>
          <w:bCs/>
          <w:color w:val="1d41d5"/>
          <w:spacing w:val="8"/>
          <w:sz w:val="21"/>
          <w:szCs w:val="21"/>
          <w:u w:val="single"/>
          <w:lang w:val="en-US" w:eastAsia="zh-CN"/>
        </w:rPr>
        <w:t xml:space="preserve">中国政府采购网</w:t>
      </w:r>
      <w:r>
        <w:rPr>
          <w:rFonts w:hint="eastAsia" w:ascii="宋体" w:hAnsi="宋体" w:eastAsia="宋体" w:cs="宋体"/>
          <w:color w:val="333333"/>
          <w:spacing w:val="8"/>
          <w:sz w:val="21"/>
          <w:szCs w:val="21"/>
          <w:lang w:val="en-US" w:eastAsia="zh-CN"/>
        </w:rPr>
        <w:t xml:space="preserve">”网站（</w:t>
      </w:r>
      <w:r>
        <w:rPr>
          <w:rFonts w:hint="eastAsia" w:ascii="宋体" w:hAnsi="宋体" w:eastAsia="宋体" w:cs="宋体"/>
          <w:b/>
          <w:bCs/>
          <w:color w:val="ff0000"/>
          <w:spacing w:val="8"/>
          <w:sz w:val="21"/>
          <w:szCs w:val="21"/>
          <w:lang w:val="en-US" w:eastAsia="zh-CN"/>
        </w:rPr>
        <w:t xml:space="preserve">www.ccgp.gov.cn</w:t>
      </w:r>
      <w:r>
        <w:rPr>
          <w:rFonts w:hint="eastAsia" w:ascii="宋体" w:hAnsi="宋体" w:eastAsia="宋体" w:cs="宋体"/>
          <w:color w:val="333333"/>
          <w:spacing w:val="8"/>
          <w:sz w:val="21"/>
          <w:szCs w:val="21"/>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outlineLvl w:val="9"/>
      </w:pPr>
      <w:r>
        <w:rPr>
          <w:rFonts w:hint="eastAsia" w:ascii="宋体" w:hAnsi="宋体" w:eastAsia="宋体" w:cs="宋体"/>
          <w:color w:val="333333"/>
          <w:spacing w:val="8"/>
          <w:sz w:val="21"/>
          <w:szCs w:val="21"/>
          <w:lang w:val="en-US" w:eastAsia="zh-CN"/>
        </w:rPr>
        <w:t xml:space="preserve">2.2落实政府采购政策需满足的资格要求： </w:t>
      </w:r>
      <w:r/>
    </w:p>
    <w:p>
      <w:p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1"/>
          <w:szCs w:val="21"/>
          <w:highlight w:val="yellow"/>
          <w:u w:val="single"/>
          <w:lang w:val="en-US" w:eastAsia="zh-CN"/>
        </w:rPr>
      </w:pPr>
      <w:r>
        <w:rPr>
          <w:rFonts w:hint="eastAsia" w:ascii="宋体" w:hAnsi="宋体" w:eastAsia="宋体" w:cs="宋体"/>
          <w:color w:val="333333"/>
          <w:spacing w:val="8"/>
          <w:sz w:val="21"/>
          <w:szCs w:val="21"/>
          <w:lang w:val="en-US" w:eastAsia="zh-CN"/>
        </w:rPr>
        <w:t xml:space="preserve">2.2.1 中小企业政策</w:t>
      </w:r>
      <w:r>
        <w:rPr>
          <w:rFonts w:hint="eastAsia" w:ascii="宋体" w:hAnsi="宋体" w:eastAsia="宋体" w:cs="宋体"/>
          <w:color w:val="333333"/>
          <w:spacing w:val="8"/>
          <w:sz w:val="21"/>
          <w:szCs w:val="21"/>
          <w:highlight w:val="none"/>
          <w:lang w:val="en-US" w:eastAsia="zh-CN"/>
        </w:rPr>
        <w:t xml:space="preserve">：</w:t>
      </w:r>
      <w:r>
        <w:rPr>
          <w:rFonts w:hint="eastAsia" w:ascii="宋体" w:hAnsi="宋体" w:eastAsia="宋体" w:cs="宋体"/>
          <w:color w:val="333333"/>
          <w:spacing w:val="8"/>
          <w:sz w:val="21"/>
          <w:szCs w:val="21"/>
          <w:highlight w:val="yellow"/>
          <w:lang w:val="en-US" w:eastAsia="zh-CN"/>
        </w:rPr>
        <w:t xml:space="preserve">本项目不专门面向中小企业预留采购份额</w:t>
      </w:r>
      <w:r>
        <w:rPr>
          <w:rFonts w:hint="eastAsia" w:ascii="宋体" w:hAnsi="宋体" w:cs="宋体"/>
          <w:color w:val="333333"/>
          <w:spacing w:val="8"/>
          <w:sz w:val="21"/>
          <w:szCs w:val="21"/>
          <w:highlight w:val="yellow"/>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outlineLvl w:val="9"/>
      </w:pPr>
      <w:r>
        <w:rPr>
          <w:rFonts w:hint="eastAsia" w:ascii="宋体" w:hAnsi="宋体" w:eastAsia="宋体" w:cs="宋体"/>
          <w:color w:val="333333"/>
          <w:spacing w:val="8"/>
          <w:sz w:val="21"/>
          <w:szCs w:val="21"/>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1"/>
          <w:szCs w:val="21"/>
          <w:u w:val="single"/>
          <w:lang w:val="en-US" w:eastAsia="zh-CN"/>
        </w:rPr>
      </w:pPr>
      <w:r>
        <w:rPr>
          <w:rFonts w:hint="eastAsia" w:ascii="宋体" w:hAnsi="宋体" w:eastAsia="宋体" w:cs="宋体"/>
          <w:color w:val="333333"/>
          <w:spacing w:val="8"/>
          <w:sz w:val="21"/>
          <w:szCs w:val="21"/>
          <w:lang w:val="en-US" w:eastAsia="zh-CN"/>
        </w:rPr>
        <w:t xml:space="preserve">2.3.1本项目是否接受分支机构参与响应：</w:t>
      </w:r>
      <w:r>
        <w:rPr>
          <w:rFonts w:hint="eastAsia" w:ascii="宋体" w:hAnsi="宋体" w:eastAsia="宋体" w:cs="宋体"/>
          <w:b/>
          <w:bCs/>
          <w:color w:val="1d41d5"/>
          <w:spacing w:val="8"/>
          <w:sz w:val="21"/>
          <w:szCs w:val="21"/>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2.3.2本项目是否属于政府购买服务：</w:t>
      </w:r>
      <w:r>
        <w:rPr>
          <w:rFonts w:hint="eastAsia" w:ascii="宋体" w:hAnsi="宋体" w:eastAsia="宋体" w:cs="宋体"/>
          <w:b/>
          <w:bCs/>
          <w:color w:val="1d41d5"/>
          <w:spacing w:val="8"/>
          <w:sz w:val="21"/>
          <w:szCs w:val="21"/>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2.3.3其他特定资格要求：</w:t>
      </w:r>
      <w:r>
        <w:rPr>
          <w:rFonts w:hint="eastAsia" w:ascii="宋体" w:hAnsi="宋体" w:eastAsia="宋体" w:cs="宋体"/>
          <w:b/>
          <w:bCs/>
          <w:color w:val="1d41d5"/>
          <w:spacing w:val="8"/>
          <w:sz w:val="21"/>
          <w:szCs w:val="21"/>
          <w:u w:val="none"/>
          <w:lang w:val="en-US" w:eastAsia="zh-CN"/>
        </w:rPr>
        <w:t xml:space="preserve">具备有效期内的《医疗机构执业许可证》。</w:t>
      </w:r>
      <w:r>
        <w:rPr>
          <w:rFonts w:hint="eastAsia" w:ascii="宋体" w:hAnsi="宋体" w:eastAsia="宋体" w:cs="宋体"/>
          <w:color w:val="333333"/>
          <w:spacing w:val="8"/>
          <w:sz w:val="21"/>
          <w:szCs w:val="21"/>
          <w:lang w:val="en-US" w:eastAsia="zh-CN"/>
        </w:rPr>
        <w:t xml:space="preserve">                                                                  </w:t>
      </w:r>
      <w:r/>
    </w:p>
    <w:p>
      <w:pPr>
        <w:pStyle w:val="935"/>
        <w:ind w:firstLine="560"/>
        <w:jc w:val="left"/>
        <w:pageBreakBefore w:val="0"/>
        <w:spacing w:before="0" w:after="0"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三、获取</w:t>
      </w:r>
      <w:r>
        <w:rPr>
          <w:rFonts w:hint="eastAsia" w:ascii="宋体" w:hAnsi="宋体" w:eastAsia="宋体" w:cs="宋体"/>
          <w:sz w:val="21"/>
          <w:szCs w:val="21"/>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b/>
          <w:bCs/>
          <w:color w:val="333333"/>
          <w:spacing w:val="8"/>
          <w:sz w:val="21"/>
          <w:szCs w:val="21"/>
          <w:lang w:val="en-US" w:eastAsia="zh-CN"/>
        </w:rPr>
        <w:t xml:space="preserve">时间：</w:t>
      </w:r>
      <w:r>
        <w:rPr>
          <w:rFonts w:hint="eastAsia" w:ascii="宋体" w:hAnsi="宋体" w:eastAsia="宋体" w:cs="宋体"/>
          <w:b/>
          <w:bCs/>
          <w:color w:val="1d41d5"/>
          <w:spacing w:val="8"/>
          <w:sz w:val="21"/>
          <w:szCs w:val="21"/>
          <w:u w:val="single"/>
          <w:lang w:val="en-US" w:eastAsia="zh-CN"/>
        </w:rPr>
        <w:t xml:space="preserve">自招标公告发布之日起5个工作日。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b/>
          <w:bCs/>
          <w:color w:val="333333"/>
          <w:spacing w:val="8"/>
          <w:sz w:val="21"/>
          <w:szCs w:val="21"/>
          <w:lang w:val="en-US" w:eastAsia="zh-CN"/>
        </w:rPr>
        <w:t xml:space="preserve">地点：</w:t>
      </w:r>
      <w:r>
        <w:rPr>
          <w:rFonts w:hint="eastAsia" w:ascii="宋体" w:hAnsi="宋体" w:eastAsia="宋体" w:cs="宋体"/>
          <w:b/>
          <w:bCs/>
          <w:color w:val="1d41d5"/>
          <w:spacing w:val="8"/>
          <w:sz w:val="21"/>
          <w:szCs w:val="21"/>
          <w:u w:val="single"/>
          <w:lang w:val="en-US" w:eastAsia="zh-CN"/>
        </w:rPr>
        <w:t xml:space="preserve">苏采云政府采购一体化平台（网址：http://jszfcg.jsczt.cn/jszc/login） </w:t>
      </w:r>
      <w:r>
        <w:rPr>
          <w:rFonts w:hint="eastAsia" w:ascii="宋体" w:hAnsi="宋体" w:eastAsia="宋体" w:cs="宋体"/>
          <w:color w:val="333333"/>
          <w:spacing w:val="8"/>
          <w:sz w:val="21"/>
          <w:szCs w:val="21"/>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b/>
          <w:bCs/>
          <w:color w:val="333333"/>
          <w:spacing w:val="8"/>
          <w:sz w:val="21"/>
          <w:szCs w:val="21"/>
          <w:lang w:val="en-US" w:eastAsia="zh-CN"/>
        </w:rPr>
        <w:t xml:space="preserve">方式：</w:t>
      </w:r>
      <w:r>
        <w:rPr>
          <w:rFonts w:hint="eastAsia" w:ascii="宋体" w:hAnsi="宋体" w:eastAsia="宋体" w:cs="宋体"/>
          <w:b/>
          <w:bCs/>
          <w:color w:val="1d41d5"/>
          <w:spacing w:val="8"/>
          <w:sz w:val="21"/>
          <w:szCs w:val="21"/>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b/>
          <w:bCs/>
          <w:color w:val="333333"/>
          <w:spacing w:val="8"/>
          <w:sz w:val="21"/>
          <w:szCs w:val="21"/>
          <w:lang w:val="en-US" w:eastAsia="zh-CN"/>
        </w:rPr>
        <w:t xml:space="preserve">售价：</w:t>
      </w:r>
      <w:r>
        <w:rPr>
          <w:rFonts w:hint="eastAsia" w:ascii="宋体" w:hAnsi="宋体" w:eastAsia="宋体" w:cs="宋体"/>
          <w:b/>
          <w:bCs/>
          <w:color w:val="1d41d5"/>
          <w:spacing w:val="8"/>
          <w:sz w:val="21"/>
          <w:szCs w:val="21"/>
          <w:u w:val="single"/>
          <w:lang w:val="en-US" w:eastAsia="zh-CN"/>
        </w:rPr>
        <w:t xml:space="preserve">0.00</w:t>
      </w:r>
      <w:r>
        <w:rPr>
          <w:rFonts w:hint="eastAsia" w:ascii="宋体" w:hAnsi="宋体" w:eastAsia="宋体" w:cs="宋体"/>
          <w:b/>
          <w:bCs/>
          <w:color w:val="auto"/>
          <w:spacing w:val="8"/>
          <w:sz w:val="21"/>
          <w:szCs w:val="21"/>
          <w:u w:val="none"/>
          <w:lang w:val="en-US" w:eastAsia="zh-CN"/>
        </w:rPr>
        <w:t xml:space="preserve">元 </w:t>
      </w:r>
      <w:r/>
    </w:p>
    <w:p>
      <w:pPr>
        <w:pStyle w:val="935"/>
        <w:ind w:firstLine="560"/>
        <w:jc w:val="left"/>
        <w:pageBreakBefore w:val="0"/>
        <w:spacing w:before="0" w:after="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四、提交投标文件截止时间、开标时间和地点</w:t>
      </w:r>
      <w:bookmarkStart w:id="16" w:name="_Toc28359084"/>
      <w:r/>
      <w:bookmarkStart w:id="17" w:name="_Toc35393794"/>
      <w:r/>
      <w:bookmarkStart w:id="18" w:name="_Toc28359007"/>
      <w:r/>
      <w:bookmarkStart w:id="19" w:name="_Toc353936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2025-</w:t>
      </w:r>
      <w:r>
        <w:rPr>
          <w:rFonts w:hint="eastAsia" w:ascii="宋体" w:hAnsi="宋体" w:cs="宋体"/>
          <w:color w:val="333333"/>
          <w:spacing w:val="8"/>
          <w:sz w:val="21"/>
          <w:szCs w:val="21"/>
          <w:u w:val="none"/>
          <w:lang w:val="en-US" w:eastAsia="zh-CN"/>
        </w:rPr>
        <w:t xml:space="preserve">11</w:t>
      </w:r>
      <w:r>
        <w:rPr>
          <w:rFonts w:hint="eastAsia" w:ascii="宋体" w:hAnsi="宋体" w:eastAsia="宋体" w:cs="宋体"/>
          <w:color w:val="333333"/>
          <w:spacing w:val="8"/>
          <w:sz w:val="21"/>
          <w:szCs w:val="21"/>
          <w:u w:val="none"/>
          <w:lang w:val="en-US" w:eastAsia="zh-CN"/>
        </w:rPr>
        <w:t xml:space="preserve">-</w:t>
      </w:r>
      <w:r>
        <w:rPr>
          <w:rFonts w:hint="eastAsia" w:ascii="宋体" w:hAnsi="宋体" w:cs="宋体"/>
          <w:color w:val="333333"/>
          <w:spacing w:val="8"/>
          <w:sz w:val="21"/>
          <w:szCs w:val="21"/>
          <w:u w:val="none"/>
          <w:lang w:val="en-US" w:eastAsia="zh-CN"/>
        </w:rPr>
        <w:t xml:space="preserve">18</w:t>
      </w:r>
      <w:r>
        <w:rPr>
          <w:rFonts w:hint="eastAsia" w:ascii="宋体" w:hAnsi="宋体" w:eastAsia="宋体" w:cs="宋体"/>
          <w:color w:val="333333"/>
          <w:spacing w:val="8"/>
          <w:sz w:val="21"/>
          <w:szCs w:val="21"/>
          <w:u w:val="none"/>
          <w:lang w:val="en-US" w:eastAsia="zh-CN"/>
        </w:rPr>
        <w:t xml:space="preserve">-</w:t>
      </w:r>
      <w:r>
        <w:rPr>
          <w:rFonts w:hint="eastAsia" w:ascii="宋体" w:hAnsi="宋体" w:cs="宋体"/>
          <w:color w:val="333333"/>
          <w:spacing w:val="8"/>
          <w:sz w:val="21"/>
          <w:szCs w:val="21"/>
          <w:lang w:val="en-US" w:eastAsia="zh-CN"/>
        </w:rPr>
        <w:t xml:space="preserve">9：00 </w:t>
      </w:r>
      <w:r>
        <w:rPr>
          <w:rFonts w:hint="eastAsia" w:ascii="宋体" w:hAnsi="宋体" w:eastAsia="宋体" w:cs="宋体"/>
          <w:color w:val="333333"/>
          <w:spacing w:val="8"/>
          <w:sz w:val="21"/>
          <w:szCs w:val="21"/>
          <w:lang w:val="en-US" w:eastAsia="zh-CN"/>
        </w:rPr>
        <w:t xml:space="preserve">（北京时间）</w:t>
      </w:r>
      <w:r/>
    </w:p>
    <w:p>
      <w:pPr>
        <w:numPr>
          <w:ilvl w:val="0"/>
          <w:numId w:val="0"/>
        </w:numPr>
        <w:ind w:left="210" w:firstLine="254"/>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b/>
          <w:bCs/>
          <w:color w:val="333333"/>
          <w:spacing w:val="8"/>
          <w:sz w:val="21"/>
          <w:szCs w:val="21"/>
          <w:lang w:val="en-US" w:eastAsia="zh-CN"/>
        </w:rPr>
        <w:t xml:space="preserve">地点：</w:t>
      </w:r>
      <w:r>
        <w:rPr>
          <w:rFonts w:hint="eastAsia" w:ascii="宋体" w:hAnsi="宋体" w:eastAsia="宋体" w:cs="宋体"/>
          <w:color w:val="333333"/>
          <w:spacing w:val="8"/>
          <w:sz w:val="21"/>
          <w:szCs w:val="21"/>
          <w:lang w:val="en-US" w:eastAsia="zh-CN"/>
        </w:rPr>
        <w:t xml:space="preserve">本项目采用</w:t>
      </w:r>
      <w:r>
        <w:rPr>
          <w:rFonts w:hint="eastAsia" w:ascii="宋体" w:hAnsi="宋体" w:eastAsia="宋体" w:cs="宋体"/>
          <w:b/>
          <w:bCs/>
          <w:color w:val="0000ff"/>
          <w:spacing w:val="8"/>
          <w:sz w:val="21"/>
          <w:szCs w:val="21"/>
          <w:u w:val="single"/>
          <w:lang w:val="en-US" w:eastAsia="zh-CN"/>
        </w:rPr>
        <w:t xml:space="preserve">远程“不见面”开标方式</w:t>
      </w:r>
      <w:r>
        <w:rPr>
          <w:rFonts w:hint="eastAsia" w:ascii="宋体" w:hAnsi="宋体" w:eastAsia="宋体" w:cs="宋体"/>
          <w:color w:val="333333"/>
          <w:spacing w:val="8"/>
          <w:sz w:val="21"/>
          <w:szCs w:val="21"/>
          <w:lang w:val="en-US" w:eastAsia="zh-CN"/>
        </w:rPr>
        <w:t xml:space="preserve">，无需到现场提交，请供应商在开标时间截止前提前登入</w:t>
      </w:r>
      <w:r>
        <w:rPr>
          <w:rFonts w:hint="eastAsia" w:ascii="宋体" w:hAnsi="宋体" w:eastAsia="宋体" w:cs="宋体"/>
          <w:b/>
          <w:bCs/>
          <w:color w:val="333333"/>
          <w:spacing w:val="8"/>
          <w:sz w:val="21"/>
          <w:szCs w:val="21"/>
          <w:lang w:val="en-US" w:eastAsia="zh-CN"/>
        </w:rPr>
        <w:t xml:space="preserve">苏采云政府采购一体化平台</w:t>
      </w:r>
      <w:r>
        <w:rPr>
          <w:rFonts w:hint="eastAsia" w:ascii="宋体" w:hAnsi="宋体" w:eastAsia="宋体" w:cs="宋体"/>
          <w:color w:val="333333"/>
          <w:spacing w:val="8"/>
          <w:sz w:val="21"/>
          <w:szCs w:val="21"/>
          <w:lang w:val="en-US" w:eastAsia="zh-CN"/>
        </w:rPr>
        <w:t xml:space="preserve">（</w:t>
      </w:r>
      <w:r>
        <w:rPr>
          <w:rFonts w:hint="eastAsia" w:ascii="宋体" w:hAnsi="宋体" w:eastAsia="宋体" w:cs="宋体"/>
          <w:b/>
          <w:bCs/>
          <w:color w:val="0000ff"/>
          <w:spacing w:val="8"/>
          <w:sz w:val="21"/>
          <w:szCs w:val="21"/>
          <w:u w:val="single"/>
          <w:lang w:val="en-US" w:eastAsia="zh-CN"/>
        </w:rPr>
        <w:t xml:space="preserve">网址：http://jszfcg.jsczt.cn/jszc/login</w:t>
      </w:r>
      <w:r>
        <w:rPr>
          <w:rFonts w:hint="eastAsia" w:ascii="宋体" w:hAnsi="宋体" w:eastAsia="宋体" w:cs="宋体"/>
          <w:color w:val="333333"/>
          <w:spacing w:val="8"/>
          <w:sz w:val="21"/>
          <w:szCs w:val="21"/>
          <w:lang w:val="en-US" w:eastAsia="zh-CN"/>
        </w:rPr>
        <w:t xml:space="preserve">）提交投标文件。</w:t>
      </w:r>
      <w:r/>
    </w:p>
    <w:p>
      <w:pPr>
        <w:pStyle w:val="935"/>
        <w:ind w:firstLine="560"/>
        <w:jc w:val="left"/>
        <w:pageBreakBefore w:val="0"/>
        <w:spacing w:before="0" w:after="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五、公告期限</w:t>
      </w:r>
      <w:bookmarkEnd w:id="16"/>
      <w:r/>
      <w:bookmarkEnd w:id="17"/>
      <w:r/>
      <w:bookmarkEnd w:id="18"/>
      <w:r/>
      <w:bookmarkEnd w:id="19"/>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自本公告发布之日起</w:t>
      </w:r>
      <w:r>
        <w:rPr>
          <w:rFonts w:hint="eastAsia" w:ascii="宋体" w:hAnsi="宋体" w:eastAsia="宋体" w:cs="宋体"/>
          <w:b/>
          <w:bCs/>
          <w:color w:val="1d41d5"/>
          <w:spacing w:val="8"/>
          <w:sz w:val="21"/>
          <w:szCs w:val="21"/>
          <w:u w:val="single"/>
          <w:lang w:val="en-US" w:eastAsia="zh-CN"/>
        </w:rPr>
        <w:t xml:space="preserve"> 5 </w:t>
      </w:r>
      <w:r>
        <w:rPr>
          <w:rFonts w:hint="eastAsia" w:ascii="宋体" w:hAnsi="宋体" w:eastAsia="宋体" w:cs="宋体"/>
          <w:color w:val="333333"/>
          <w:spacing w:val="8"/>
          <w:sz w:val="21"/>
          <w:szCs w:val="21"/>
          <w:lang w:val="en-US" w:eastAsia="zh-CN"/>
        </w:rPr>
        <w:t xml:space="preserve">个工作日。</w:t>
      </w:r>
      <w:r/>
    </w:p>
    <w:p>
      <w:pPr>
        <w:pStyle w:val="935"/>
        <w:ind w:firstLine="560"/>
        <w:jc w:val="left"/>
        <w:pageBreakBefore w:val="0"/>
        <w:spacing w:before="0" w:after="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6.1本项目通过“苏采云”系统采用电子化不见面交易的模式，供应商必须登录“苏采云”系统按要求进行登记、参与及下载电子采购文件方可通过系统进行投标文件的编制和提交。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6.2供应商在</w:t>
      </w:r>
      <w:r>
        <w:rPr>
          <w:rFonts w:hint="eastAsia" w:ascii="宋体" w:hAnsi="宋体" w:eastAsia="宋体" w:cs="宋体"/>
          <w:b/>
          <w:bCs/>
          <w:color w:val="333333"/>
          <w:spacing w:val="8"/>
          <w:sz w:val="21"/>
          <w:szCs w:val="21"/>
          <w:u w:val="single"/>
          <w:lang w:val="en-US" w:eastAsia="zh-CN"/>
        </w:rPr>
        <w:t xml:space="preserve">“苏采云”系统</w:t>
      </w:r>
      <w:r>
        <w:rPr>
          <w:rFonts w:hint="eastAsia" w:ascii="宋体" w:hAnsi="宋体" w:eastAsia="宋体" w:cs="宋体"/>
          <w:color w:val="333333"/>
          <w:spacing w:val="8"/>
          <w:sz w:val="21"/>
          <w:szCs w:val="21"/>
          <w:lang w:val="en-US" w:eastAsia="zh-CN"/>
        </w:rPr>
        <w:t xml:space="preserve">进行登记、参与及下载电子采购文件，选择</w:t>
      </w:r>
      <w:r>
        <w:rPr>
          <w:rFonts w:hint="eastAsia" w:ascii="宋体" w:hAnsi="宋体" w:eastAsia="宋体" w:cs="宋体"/>
          <w:b/>
          <w:bCs/>
          <w:color w:val="333333"/>
          <w:spacing w:val="8"/>
          <w:sz w:val="21"/>
          <w:szCs w:val="21"/>
          <w:u w:val="single"/>
          <w:lang w:val="en-US" w:eastAsia="zh-CN"/>
        </w:rPr>
        <w:t xml:space="preserve">“我要参与”</w:t>
      </w:r>
      <w:r>
        <w:rPr>
          <w:rFonts w:hint="eastAsia" w:ascii="宋体" w:hAnsi="宋体" w:eastAsia="宋体" w:cs="宋体"/>
          <w:color w:val="333333"/>
          <w:spacing w:val="8"/>
          <w:sz w:val="21"/>
          <w:szCs w:val="21"/>
          <w:lang w:val="en-US" w:eastAsia="zh-CN"/>
        </w:rPr>
        <w:t xml:space="preserve">点提交的日期视同为依法获取采购文件日期。报名成功后须打印、保留</w:t>
      </w:r>
      <w:r>
        <w:rPr>
          <w:rFonts w:hint="eastAsia" w:ascii="宋体" w:hAnsi="宋体" w:eastAsia="宋体" w:cs="宋体"/>
          <w:b/>
          <w:bCs/>
          <w:color w:val="333333"/>
          <w:spacing w:val="8"/>
          <w:sz w:val="21"/>
          <w:szCs w:val="21"/>
          <w:u w:val="single"/>
          <w:lang w:val="en-US" w:eastAsia="zh-CN"/>
        </w:rPr>
        <w:t xml:space="preserve">“投标供应商确认函”</w:t>
      </w:r>
      <w:r>
        <w:rPr>
          <w:rFonts w:hint="eastAsia" w:ascii="宋体" w:hAnsi="宋体" w:eastAsia="宋体" w:cs="宋体"/>
          <w:color w:val="333333"/>
          <w:spacing w:val="8"/>
          <w:sz w:val="21"/>
          <w:szCs w:val="21"/>
          <w:lang w:val="en-US" w:eastAsia="zh-CN"/>
        </w:rPr>
        <w:t xml:space="preserve">，质疑时</w:t>
      </w:r>
      <w:r>
        <w:rPr>
          <w:rFonts w:hint="eastAsia" w:ascii="宋体" w:hAnsi="宋体" w:eastAsia="宋体" w:cs="宋体"/>
          <w:b/>
          <w:bCs/>
          <w:color w:val="333333"/>
          <w:spacing w:val="8"/>
          <w:sz w:val="21"/>
          <w:szCs w:val="21"/>
          <w:u w:val="single"/>
          <w:lang w:val="en-US" w:eastAsia="zh-CN"/>
        </w:rPr>
        <w:t xml:space="preserve">“投标供应商确认函”</w:t>
      </w:r>
      <w:r>
        <w:rPr>
          <w:rFonts w:hint="eastAsia" w:ascii="宋体" w:hAnsi="宋体" w:eastAsia="宋体" w:cs="宋体"/>
          <w:color w:val="333333"/>
          <w:spacing w:val="8"/>
          <w:sz w:val="21"/>
          <w:szCs w:val="21"/>
          <w:lang w:val="en-US" w:eastAsia="zh-CN"/>
        </w:rPr>
        <w:t xml:space="preserve">与质疑函一并提交；未依照招标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6.3本项目采用“不见面”交易方式，请供应商可自行下载（下载地址：http://www.ccgp-jiangsu.gov.cn/jiangsu/zlxz/ee/ee3a4bc5a3454aa2b0d9312230633ce9.html）《江苏省政府采购管理交易系统（苏采云）供应商操作指南》及相关资料。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6.4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6.5领取CA和办理电子签章请至常州市政务服务中心1-1号四楼大厅CA办理窗口办理，或者登录常州市政府采购网“下载中心”，下载并查阅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6.6有关本次采购的事项若存在变动或修改，敬请及时关注“江苏政府采购网”或“常州市政府采购网”发布的信息更正公告。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6.7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6.8如潜在供应商未按上述要求操作，将自行承担所产生的风险。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6.9关于常州市政府采购供应商信用管理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  6.9.1为了维护政府采购市场秩序，规范供应商的政府采购行为，促进供应商诚信经营和公平竞争，参加政府采购活动获取招标文件的投标人，应当履行以下诚信义务：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  1）自觉遵守政府采购法律法规，维护政府采购市场秩序和公平竞争环境，接受财政部门的监督检查；</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  2）诚信参与政府采购活动，依法履行政府采购合同和政府采购活动中的各项承诺，为采购人提供符合采购文件规定的货物、工程和服务；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  3）保守在政府采购活动中获悉的国家秘密和他人商业秘密；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  6.9.2供应商在参与政府采购活动中失信行为具体详见《常州市政府采购供应商信用管理暂行办法》。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  6.9.3供应商在参与政府采购活动中失信行为惩戒相关规定具体详见招标文件第二章投标须知。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 6.10关于常州市中小企业政府采购信用融资：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6.11关于电子履约保函（保险）的，详见《常州市财政局关于在全市政府采购领域进一步推行电子履约保函（保险）的通知》（常财购〔2024〕15号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6.12若采购公告中有与采购文件不一致的，一切以采购文件为准。</w:t>
      </w:r>
      <w:r/>
    </w:p>
    <w:p>
      <w:pPr>
        <w:pStyle w:val="935"/>
        <w:ind w:firstLine="560"/>
        <w:jc w:val="left"/>
        <w:pageBreakBefore w:val="0"/>
        <w:spacing w:before="0" w:after="0"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七</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1"/>
          <w:szCs w:val="21"/>
          <w:lang w:val="en-US" w:eastAsia="zh-CN"/>
        </w:rPr>
        <w:outlineLvl w:val="9"/>
      </w:pPr>
      <w:r>
        <w:rPr>
          <w:rFonts w:hint="eastAsia" w:ascii="宋体" w:hAnsi="宋体" w:eastAsia="宋体" w:cs="宋体"/>
          <w:b w:val="0"/>
          <w:bCs w:val="0"/>
          <w:color w:val="333333"/>
          <w:spacing w:val="8"/>
          <w:sz w:val="21"/>
          <w:szCs w:val="21"/>
          <w:lang w:val="en-US" w:eastAsia="zh-CN"/>
        </w:rPr>
        <w:t xml:space="preserve">1.</w:t>
      </w:r>
      <w:r>
        <w:rPr>
          <w:rFonts w:hint="eastAsia" w:ascii="宋体" w:hAnsi="宋体" w:eastAsia="宋体" w:cs="宋体"/>
          <w:b w:val="0"/>
          <w:bCs w:val="0"/>
          <w:color w:val="333333"/>
          <w:spacing w:val="8"/>
          <w:sz w:val="21"/>
          <w:szCs w:val="21"/>
          <w:lang w:val="zh-TW" w:eastAsia="zh-CN"/>
        </w:rPr>
        <w:t xml:space="preserve">采购人</w:t>
      </w:r>
      <w:r>
        <w:rPr>
          <w:rFonts w:hint="eastAsia" w:ascii="宋体" w:hAnsi="宋体" w:eastAsia="宋体" w:cs="宋体"/>
          <w:b w:val="0"/>
          <w:bCs w:val="0"/>
          <w:color w:val="333333"/>
          <w:spacing w:val="8"/>
          <w:sz w:val="21"/>
          <w:szCs w:val="21"/>
          <w:lang w:val="en-US" w:eastAsia="zh-CN"/>
        </w:rPr>
        <w:t xml:space="preserve">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1"/>
          <w:szCs w:val="21"/>
          <w:lang w:val="en-US" w:eastAsia="zh-CN"/>
        </w:rPr>
      </w:pPr>
      <w:r>
        <w:rPr>
          <w:rFonts w:hint="eastAsia" w:ascii="宋体" w:hAnsi="宋体" w:eastAsia="宋体" w:cs="宋体"/>
          <w:b w:val="0"/>
          <w:bCs w:val="0"/>
          <w:color w:val="333333"/>
          <w:spacing w:val="8"/>
          <w:sz w:val="21"/>
          <w:szCs w:val="21"/>
          <w:lang w:val="zh-TW" w:eastAsia="zh-CN"/>
        </w:rPr>
        <w:t xml:space="preserve">名称：</w:t>
      </w:r>
      <w:r>
        <w:rPr>
          <w:rFonts w:hint="eastAsia" w:ascii="宋体" w:hAnsi="宋体" w:cs="宋体"/>
          <w:b w:val="0"/>
          <w:bCs w:val="0"/>
          <w:color w:val="1d41d5"/>
          <w:spacing w:val="8"/>
          <w:sz w:val="21"/>
          <w:szCs w:val="21"/>
          <w:u w:val="single"/>
          <w:lang w:val="en-US" w:eastAsia="zh-CN"/>
        </w:rPr>
        <w:t xml:space="preserve">常州市金坛区教育基本建设与装备管理中心</w:t>
      </w:r>
      <w:r>
        <w:rPr>
          <w:rFonts w:hint="eastAsia" w:ascii="宋体" w:hAnsi="宋体" w:eastAsia="宋体" w:cs="宋体"/>
          <w:b w:val="0"/>
          <w:bCs w:val="0"/>
          <w:color w:val="333333"/>
          <w:spacing w:val="8"/>
          <w:sz w:val="21"/>
          <w:szCs w:val="21"/>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1"/>
          <w:szCs w:val="21"/>
          <w:lang w:val="en-US" w:eastAsia="zh-CN"/>
        </w:rPr>
      </w:pPr>
      <w:r>
        <w:rPr>
          <w:rFonts w:hint="eastAsia" w:ascii="宋体" w:hAnsi="宋体" w:eastAsia="宋体" w:cs="宋体"/>
          <w:b w:val="0"/>
          <w:bCs w:val="0"/>
          <w:color w:val="333333"/>
          <w:spacing w:val="8"/>
          <w:sz w:val="21"/>
          <w:szCs w:val="21"/>
          <w:lang w:val="zh-TW" w:eastAsia="zh-CN"/>
        </w:rPr>
        <w:t xml:space="preserve">联系人：</w:t>
      </w:r>
      <w:r>
        <w:rPr>
          <w:rFonts w:hint="eastAsia" w:ascii="宋体" w:hAnsi="宋体" w:cs="宋体"/>
          <w:b w:val="0"/>
          <w:bCs w:val="0"/>
          <w:color w:val="1d41d5"/>
          <w:spacing w:val="8"/>
          <w:sz w:val="21"/>
          <w:szCs w:val="21"/>
          <w:u w:val="single"/>
          <w:lang w:val="en-US" w:eastAsia="zh-CN"/>
        </w:rPr>
        <w:t xml:space="preserve">张先生</w:t>
      </w:r>
      <w:r>
        <w:rPr>
          <w:rFonts w:hint="eastAsia" w:ascii="宋体" w:hAnsi="宋体" w:eastAsia="宋体" w:cs="宋体"/>
          <w:b w:val="0"/>
          <w:bCs w:val="0"/>
          <w:color w:val="333333"/>
          <w:spacing w:val="8"/>
          <w:sz w:val="21"/>
          <w:szCs w:val="21"/>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1"/>
          <w:szCs w:val="21"/>
          <w:lang w:val="zh-TW" w:eastAsia="zh-CN"/>
        </w:rPr>
      </w:pPr>
      <w:r>
        <w:rPr>
          <w:rFonts w:hint="eastAsia" w:ascii="宋体" w:hAnsi="宋体" w:eastAsia="宋体" w:cs="宋体"/>
          <w:b w:val="0"/>
          <w:bCs w:val="0"/>
          <w:color w:val="333333"/>
          <w:spacing w:val="8"/>
          <w:sz w:val="21"/>
          <w:szCs w:val="21"/>
          <w:lang w:val="zh-TW" w:eastAsia="zh-CN"/>
        </w:rPr>
        <w:t xml:space="preserve">联系电话：0519-82835608</w:t>
      </w:r>
      <w:r>
        <w:rPr>
          <w:rFonts w:hint="eastAsia" w:ascii="宋体" w:hAnsi="宋体" w:eastAsia="宋体" w:cs="宋体"/>
          <w:b w:val="0"/>
          <w:bCs w:val="0"/>
          <w:color w:val="333333"/>
          <w:spacing w:val="8"/>
          <w:sz w:val="21"/>
          <w:szCs w:val="21"/>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1"/>
          <w:szCs w:val="21"/>
          <w:lang w:val="en-US" w:eastAsia="zh-CN"/>
        </w:rPr>
      </w:pPr>
      <w:r>
        <w:rPr>
          <w:rFonts w:hint="eastAsia" w:ascii="宋体" w:hAnsi="宋体" w:eastAsia="宋体" w:cs="宋体"/>
          <w:b w:val="0"/>
          <w:bCs w:val="0"/>
          <w:color w:val="333333"/>
          <w:spacing w:val="8"/>
          <w:sz w:val="21"/>
          <w:szCs w:val="21"/>
          <w:lang w:val="zh-TW" w:eastAsia="zh-CN"/>
        </w:rPr>
        <w:t xml:space="preserve">地址：</w:t>
      </w:r>
      <w:r>
        <w:rPr>
          <w:rFonts w:hint="eastAsia" w:ascii="宋体" w:hAnsi="宋体" w:cs="宋体"/>
          <w:b w:val="0"/>
          <w:bCs w:val="0"/>
          <w:color w:val="1d41d5"/>
          <w:spacing w:val="8"/>
          <w:sz w:val="21"/>
          <w:szCs w:val="21"/>
          <w:u w:val="single"/>
          <w:lang w:val="zh-TW" w:eastAsia="zh-CN"/>
        </w:rPr>
        <w:t xml:space="preserve">常州市金坛区金坛大道150号</w:t>
      </w:r>
      <w:r>
        <w:rPr>
          <w:rFonts w:hint="eastAsia" w:ascii="宋体" w:hAnsi="宋体" w:eastAsia="宋体" w:cs="宋体"/>
          <w:b w:val="0"/>
          <w:bCs w:val="0"/>
          <w:color w:val="333333"/>
          <w:spacing w:val="8"/>
          <w:sz w:val="21"/>
          <w:szCs w:val="21"/>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1"/>
          <w:szCs w:val="21"/>
          <w:lang w:val="en-US" w:eastAsia="zh-CN"/>
        </w:rPr>
        <w:outlineLvl w:val="9"/>
      </w:pPr>
      <w:r>
        <w:rPr>
          <w:rFonts w:hint="eastAsia" w:ascii="宋体" w:hAnsi="宋体" w:eastAsia="宋体" w:cs="宋体"/>
          <w:b w:val="0"/>
          <w:bCs w:val="0"/>
          <w:color w:val="333333"/>
          <w:spacing w:val="8"/>
          <w:sz w:val="21"/>
          <w:szCs w:val="21"/>
          <w:lang w:val="en-US" w:eastAsia="zh-CN"/>
        </w:rPr>
        <w:t xml:space="preserve">2.</w:t>
      </w:r>
      <w:r>
        <w:rPr>
          <w:rFonts w:hint="eastAsia" w:ascii="宋体" w:hAnsi="宋体" w:cs="宋体"/>
          <w:b w:val="0"/>
          <w:bCs w:val="0"/>
          <w:color w:val="333333"/>
          <w:spacing w:val="8"/>
          <w:sz w:val="21"/>
          <w:szCs w:val="21"/>
          <w:lang w:val="en-US" w:eastAsia="zh-CN"/>
        </w:rPr>
        <w:t xml:space="preserve">采购代理机构信息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1"/>
          <w:szCs w:val="21"/>
          <w:lang w:val="en-US" w:eastAsia="zh-CN"/>
        </w:rPr>
      </w:pPr>
      <w:r>
        <w:rPr>
          <w:rFonts w:hint="eastAsia" w:ascii="宋体" w:hAnsi="宋体" w:eastAsia="宋体" w:cs="宋体"/>
          <w:b w:val="0"/>
          <w:bCs w:val="0"/>
          <w:color w:val="333333"/>
          <w:spacing w:val="8"/>
          <w:sz w:val="21"/>
          <w:szCs w:val="21"/>
          <w:lang w:val="en-US" w:eastAsia="zh-CN"/>
        </w:rPr>
        <w:t xml:space="preserve">名称：</w:t>
      </w:r>
      <w:r>
        <w:rPr>
          <w:rFonts w:hint="eastAsia" w:ascii="宋体" w:hAnsi="宋体" w:eastAsia="宋体" w:cs="宋体"/>
          <w:b w:val="0"/>
          <w:bCs w:val="0"/>
          <w:color w:val="1d41d5"/>
          <w:spacing w:val="8"/>
          <w:sz w:val="21"/>
          <w:szCs w:val="21"/>
          <w:u w:val="single"/>
          <w:lang w:val="zh-TW" w:eastAsia="zh-CN"/>
        </w:rPr>
        <w:t xml:space="preserve">江苏信达建设工程咨有限公司</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1"/>
          <w:szCs w:val="21"/>
          <w:lang w:val="zh-TW" w:eastAsia="zh-CN"/>
        </w:rPr>
      </w:pPr>
      <w:r>
        <w:rPr>
          <w:rFonts w:hint="eastAsia" w:ascii="宋体" w:hAnsi="宋体" w:eastAsia="宋体" w:cs="宋体"/>
          <w:b w:val="0"/>
          <w:bCs w:val="0"/>
          <w:color w:val="333333"/>
          <w:spacing w:val="8"/>
          <w:sz w:val="21"/>
          <w:szCs w:val="21"/>
          <w:lang w:val="zh-TW" w:eastAsia="zh-CN"/>
        </w:rPr>
        <w:t xml:space="preserve">地址：</w:t>
      </w:r>
      <w:r>
        <w:rPr>
          <w:rFonts w:hint="eastAsia" w:ascii="宋体" w:hAnsi="宋体" w:eastAsia="宋体" w:cs="宋体"/>
          <w:b w:val="0"/>
          <w:bCs w:val="0"/>
          <w:color w:val="1d41d5"/>
          <w:spacing w:val="8"/>
          <w:sz w:val="21"/>
          <w:szCs w:val="21"/>
          <w:u w:val="single"/>
          <w:lang w:val="zh-TW" w:eastAsia="zh-CN"/>
        </w:rPr>
        <w:t xml:space="preserve">常州市金坛区</w:t>
      </w:r>
      <w:r>
        <w:rPr>
          <w:rFonts w:hint="eastAsia" w:ascii="宋体" w:hAnsi="宋体" w:eastAsia="宋体" w:cs="宋体"/>
          <w:b w:val="0"/>
          <w:bCs w:val="0"/>
          <w:color w:val="1d41d5"/>
          <w:spacing w:val="8"/>
          <w:sz w:val="21"/>
          <w:szCs w:val="21"/>
          <w:u w:val="single"/>
          <w:lang w:val="en-US" w:eastAsia="zh-CN"/>
        </w:rPr>
        <w:t xml:space="preserve">汇金路227号筑立方大厦9楼</w:t>
      </w:r>
      <w:r>
        <w:rPr>
          <w:rFonts w:hint="eastAsia" w:ascii="宋体" w:hAnsi="宋体" w:eastAsia="宋体" w:cs="宋体"/>
          <w:b w:val="0"/>
          <w:bCs w:val="0"/>
          <w:color w:val="333333"/>
          <w:spacing w:val="8"/>
          <w:sz w:val="21"/>
          <w:szCs w:val="21"/>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1"/>
          <w:szCs w:val="21"/>
          <w:lang w:val="en-US" w:eastAsia="zh-CN"/>
        </w:rPr>
      </w:pPr>
      <w:r>
        <w:rPr>
          <w:rFonts w:hint="eastAsia" w:ascii="宋体" w:hAnsi="宋体" w:eastAsia="宋体" w:cs="宋体"/>
          <w:b w:val="0"/>
          <w:bCs w:val="0"/>
          <w:color w:val="333333"/>
          <w:spacing w:val="8"/>
          <w:sz w:val="21"/>
          <w:szCs w:val="21"/>
          <w:lang w:val="en-US" w:eastAsia="zh-CN"/>
        </w:rPr>
        <w:t xml:space="preserve">邮箱：</w:t>
      </w:r>
      <w:r>
        <w:rPr>
          <w:rFonts w:hint="eastAsia" w:ascii="宋体" w:hAnsi="宋体" w:eastAsia="宋体" w:cs="宋体"/>
          <w:b w:val="0"/>
          <w:bCs w:val="0"/>
          <w:color w:val="1d41d5"/>
          <w:spacing w:val="8"/>
          <w:sz w:val="21"/>
          <w:szCs w:val="21"/>
          <w:u w:val="single"/>
          <w:lang w:val="en-US" w:eastAsia="zh-CN"/>
        </w:rPr>
        <w:t xml:space="preserve">153707725</w:t>
      </w:r>
      <w:r>
        <w:rPr>
          <w:rFonts w:hint="eastAsia" w:ascii="宋体" w:hAnsi="宋体" w:eastAsia="宋体" w:cs="宋体"/>
          <w:b w:val="0"/>
          <w:bCs w:val="0"/>
          <w:color w:val="1d41d5"/>
          <w:spacing w:val="8"/>
          <w:sz w:val="21"/>
          <w:szCs w:val="21"/>
          <w:u w:val="single"/>
          <w:lang w:val="zh-CN" w:eastAsia="zh-CN"/>
        </w:rPr>
        <w:t xml:space="preserve">@qq.com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i w:val="0"/>
          <w:caps w:val="0"/>
          <w:color w:val="1d41d5"/>
          <w:spacing w:val="8"/>
          <w:sz w:val="21"/>
          <w:szCs w:val="21"/>
          <w:u w:val="none"/>
          <w:lang w:val="en-US" w:eastAsia="zh-CN"/>
        </w:rPr>
      </w:pPr>
      <w:r>
        <w:rPr>
          <w:rFonts w:hint="eastAsia" w:ascii="宋体" w:hAnsi="宋体" w:eastAsia="宋体" w:cs="宋体"/>
          <w:b w:val="0"/>
          <w:bCs w:val="0"/>
          <w:color w:val="333333"/>
          <w:spacing w:val="8"/>
          <w:sz w:val="21"/>
          <w:szCs w:val="21"/>
          <w:lang w:val="zh-TW" w:eastAsia="zh-CN"/>
        </w:rPr>
        <w:t xml:space="preserve">项目经办人：</w:t>
      </w:r>
      <w:r>
        <w:rPr>
          <w:rFonts w:hint="eastAsia" w:ascii="宋体" w:hAnsi="宋体" w:eastAsia="宋体" w:cs="宋体"/>
          <w:b w:val="0"/>
          <w:i w:val="0"/>
          <w:caps w:val="0"/>
          <w:color w:val="1d41d5"/>
          <w:spacing w:val="8"/>
          <w:sz w:val="21"/>
          <w:szCs w:val="21"/>
          <w:u w:val="single"/>
        </w:rPr>
        <w:t xml:space="preserve">李</w:t>
      </w:r>
      <w:r>
        <w:rPr>
          <w:rFonts w:hint="eastAsia" w:ascii="宋体" w:hAnsi="宋体" w:eastAsia="宋体" w:cs="宋体"/>
          <w:b w:val="0"/>
          <w:i w:val="0"/>
          <w:caps w:val="0"/>
          <w:color w:val="1d41d5"/>
          <w:spacing w:val="8"/>
          <w:sz w:val="21"/>
          <w:szCs w:val="21"/>
          <w:u w:val="single"/>
          <w:lang w:val="en-US" w:eastAsia="zh-CN"/>
        </w:rPr>
        <w:t xml:space="preserve">女士</w:t>
      </w:r>
      <w:r>
        <w:rPr>
          <w:rFonts w:hint="eastAsia" w:ascii="宋体" w:hAnsi="宋体" w:eastAsia="宋体" w:cs="宋体"/>
          <w:b w:val="0"/>
          <w:i w:val="0"/>
          <w:caps w:val="0"/>
          <w:color w:val="1d41d5"/>
          <w:spacing w:val="8"/>
          <w:sz w:val="21"/>
          <w:szCs w:val="21"/>
          <w:u w:val="none"/>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1"/>
          <w:szCs w:val="21"/>
          <w:lang w:val="en-US" w:eastAsia="zh-CN"/>
        </w:rPr>
      </w:pPr>
      <w:r>
        <w:rPr>
          <w:rFonts w:hint="eastAsia" w:ascii="宋体" w:hAnsi="宋体" w:eastAsia="宋体" w:cs="宋体"/>
          <w:b w:val="0"/>
          <w:i w:val="0"/>
          <w:caps w:val="0"/>
          <w:color w:val="333333"/>
          <w:spacing w:val="8"/>
          <w:sz w:val="21"/>
          <w:szCs w:val="21"/>
        </w:rPr>
        <w:t xml:space="preserve">联系电话：</w:t>
      </w:r>
      <w:r>
        <w:rPr>
          <w:rFonts w:hint="eastAsia" w:ascii="宋体" w:hAnsi="宋体" w:eastAsia="宋体" w:cs="宋体"/>
          <w:b w:val="0"/>
          <w:i w:val="0"/>
          <w:caps w:val="0"/>
          <w:color w:val="1d41d5"/>
          <w:spacing w:val="8"/>
          <w:sz w:val="21"/>
          <w:szCs w:val="21"/>
          <w:u w:val="single"/>
        </w:rPr>
        <w:t xml:space="preserve">0519-</w:t>
      </w:r>
      <w:r>
        <w:rPr>
          <w:rFonts w:hint="eastAsia" w:ascii="宋体" w:hAnsi="宋体" w:eastAsia="宋体" w:cs="宋体"/>
          <w:b w:val="0"/>
          <w:i w:val="0"/>
          <w:caps w:val="0"/>
          <w:color w:val="1d41d5"/>
          <w:spacing w:val="8"/>
          <w:sz w:val="21"/>
          <w:szCs w:val="21"/>
          <w:u w:val="single"/>
          <w:lang w:val="en-US" w:eastAsia="zh-CN"/>
        </w:rPr>
        <w:t xml:space="preserve">82798174</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4"/>
          <w:szCs w:val="24"/>
          <w:lang w:val="en-US" w:eastAsia="zh-CN"/>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p>
    <w:p>
      <w:pPr>
        <w:ind w:firstLine="0"/>
        <w:jc w:val="left"/>
        <w:rPr>
          <w:rFonts w:hint="eastAsia" w:ascii="宋体" w:hAnsi="宋体" w:eastAsia="宋体" w:cs="宋体"/>
        </w:rPr>
      </w:pPr>
      <w:r>
        <w:rPr>
          <w:rFonts w:hint="eastAsia" w:ascii="宋体" w:hAnsi="宋体" w:eastAsia="宋体" w:cs="宋体"/>
        </w:rPr>
        <w:t xml:space="preserve">    </w:t>
      </w:r>
      <w:bookmarkEnd w:id="15"/>
      <w:r/>
      <w:r/>
    </w:p>
    <w:p>
      <w:pPr>
        <w:jc w:val="left"/>
        <w:tabs>
          <w:tab w:val="left" w:pos="7924" w:leader="none"/>
        </w:tabs>
        <w:rPr>
          <w:rStyle w:val="1127"/>
          <w:rFonts w:hint="eastAsia" w:ascii="宋体" w:hAnsi="宋体" w:eastAsia="宋体" w:cs="宋体"/>
          <w:sz w:val="28"/>
          <w:szCs w:val="28"/>
        </w:rPr>
        <w:sectPr>
          <w:headerReference w:type="default" r:id="rId13"/>
          <w:footerReference w:type="default" r:id="rId25"/>
          <w:footnotePr/>
          <w:endnotePr/>
          <w:type w:val="nextPage"/>
          <w:pgSz w:w="11906" w:h="16838" w:orient="portrait"/>
          <w:pgMar w:top="1440" w:right="1803" w:bottom="1440" w:left="1803"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1127"/>
          <w:rFonts w:hint="eastAsia" w:ascii="宋体" w:hAnsi="宋体" w:eastAsia="宋体" w:cs="宋体"/>
          <w:sz w:val="28"/>
          <w:szCs w:val="28"/>
        </w:rPr>
      </w:pPr>
      <w:r/>
      <w:bookmarkStart w:id="21" w:name="_Toc7653"/>
      <w:r/>
      <w:bookmarkStart w:id="22" w:name="_Toc29535"/>
      <w:r/>
      <w:bookmarkStart w:id="23" w:name="_Toc2993"/>
      <w:r/>
      <w:bookmarkStart w:id="24" w:name="_Toc16227"/>
      <w:r/>
      <w:bookmarkStart w:id="25" w:name="_Toc11125"/>
      <w:r/>
      <w:r/>
    </w:p>
    <w:p>
      <w:pPr>
        <w:ind w:firstLine="3092"/>
        <w:jc w:val="left"/>
        <w:tabs>
          <w:tab w:val="left" w:pos="7924" w:leader="none"/>
        </w:tabs>
        <w:rPr>
          <w:rStyle w:val="112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7"/>
          <w:rFonts w:hint="eastAsia" w:ascii="宋体" w:hAnsi="宋体" w:eastAsia="宋体" w:cs="宋体"/>
          <w:sz w:val="28"/>
          <w:szCs w:val="28"/>
        </w:rPr>
      </w:pPr>
      <w:r>
        <w:rPr>
          <w:rFonts w:hint="eastAsia" w:ascii="宋体" w:hAnsi="宋体" w:eastAsia="宋体" w:cs="宋体"/>
          <w:sz w:val="28"/>
          <w:szCs w:val="28"/>
        </w:rPr>
      </w:r>
      <w:r/>
    </w:p>
    <w:p>
      <w:pPr>
        <w:pStyle w:val="934"/>
        <w:ind w:left="0" w:firstLine="0"/>
        <w:jc w:val="center"/>
        <w:rPr>
          <w:rFonts w:hint="eastAsia" w:ascii="宋体" w:hAnsi="宋体" w:eastAsia="宋体" w:cs="宋体"/>
          <w:lang w:val="en-US" w:eastAsia="zh-CN"/>
        </w:rPr>
      </w:pPr>
      <w:r>
        <w:rPr>
          <w:rFonts w:hint="eastAsia" w:ascii="宋体" w:hAnsi="宋体" w:eastAsia="宋体" w:cs="宋体"/>
          <w:lang w:val="en-US" w:eastAsia="zh-CN"/>
        </w:rPr>
      </w:r>
      <w:r/>
    </w:p>
    <w:p>
      <w:pPr>
        <w:pStyle w:val="934"/>
        <w:ind w:left="0" w:firstLine="0"/>
        <w:jc w:val="center"/>
        <w:rPr>
          <w:rFonts w:hint="eastAsia" w:ascii="宋体" w:hAnsi="宋体" w:eastAsia="宋体" w:cs="宋体"/>
          <w:lang w:val="en-US" w:eastAsia="zh-CN"/>
        </w:rPr>
      </w:pPr>
      <w:r>
        <w:rPr>
          <w:rFonts w:hint="eastAsia" w:ascii="宋体" w:hAnsi="宋体" w:eastAsia="宋体" w:cs="宋体"/>
          <w:lang w:val="en-US" w:eastAsia="zh-CN"/>
        </w:rPr>
        <w:t xml:space="preserve">第二章  投标须知</w:t>
      </w:r>
      <w:r/>
    </w:p>
    <w:p>
      <w:pPr>
        <w:ind w:firstLine="3092"/>
        <w:jc w:val="left"/>
        <w:tabs>
          <w:tab w:val="left" w:pos="7924" w:leader="none"/>
        </w:tabs>
        <w:rPr>
          <w:rStyle w:val="112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7"/>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44"/>
          <w:szCs w:val="44"/>
        </w:rPr>
      </w:pPr>
      <w:r>
        <w:rPr>
          <w:rFonts w:hint="eastAsia" w:ascii="宋体" w:hAnsi="宋体" w:eastAsia="宋体" w:cs="宋体"/>
          <w:sz w:val="44"/>
          <w:szCs w:val="44"/>
        </w:rPr>
        <w:br w:type="page" w:clear="all"/>
      </w:r>
      <w:r/>
    </w:p>
    <w:p>
      <w:pPr>
        <w:pStyle w:val="935"/>
        <w:ind w:left="0" w:firstLine="0"/>
        <w:jc w:val="center"/>
        <w:rPr>
          <w:rFonts w:hint="eastAsia" w:ascii="宋体" w:hAnsi="宋体" w:eastAsia="宋体" w:cs="宋体"/>
          <w:sz w:val="44"/>
          <w:szCs w:val="44"/>
          <w:lang w:eastAsia="zh-CN"/>
        </w:rPr>
      </w:pPr>
      <w:r>
        <w:rPr>
          <w:rFonts w:hint="eastAsia" w:ascii="宋体" w:hAnsi="宋体" w:eastAsia="宋体" w:cs="宋体"/>
          <w:sz w:val="24"/>
          <w:szCs w:val="24"/>
        </w:rPr>
        <w:t xml:space="preserve">投标须知前附表</w:t>
      </w:r>
      <w:bookmarkEnd w:id="20"/>
      <w:r/>
      <w:bookmarkEnd w:id="21"/>
      <w:r/>
      <w:bookmarkEnd w:id="22"/>
      <w:r/>
      <w:bookmarkEnd w:id="23"/>
      <w:r/>
      <w:bookmarkEnd w:id="24"/>
      <w:r/>
      <w:bookmarkEnd w:id="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1"/>
          <w:szCs w:val="21"/>
          <w:lang w:val="zh-TW" w:eastAsia="zh-CN"/>
        </w:rPr>
        <w:t xml:space="preserve">本表是</w:t>
      </w:r>
      <w:r>
        <w:rPr>
          <w:rFonts w:hint="eastAsia" w:ascii="宋体" w:hAnsi="宋体" w:eastAsia="宋体" w:cs="宋体"/>
          <w:color w:val="333333"/>
          <w:spacing w:val="8"/>
          <w:sz w:val="21"/>
          <w:szCs w:val="21"/>
          <w:lang w:val="en-US" w:eastAsia="zh-CN"/>
        </w:rPr>
        <w:t xml:space="preserve">本项目的具体资料，是</w:t>
      </w:r>
      <w:r>
        <w:rPr>
          <w:rFonts w:hint="eastAsia" w:ascii="宋体" w:hAnsi="宋体" w:eastAsia="宋体" w:cs="宋体"/>
          <w:color w:val="333333"/>
          <w:spacing w:val="8"/>
          <w:sz w:val="21"/>
          <w:szCs w:val="21"/>
          <w:lang w:val="zh-TW" w:eastAsia="zh-CN"/>
        </w:rPr>
        <w:t xml:space="preserve">对投标须知的具体补充和修改，如有矛盾，均以本资料表为准。</w:t>
      </w:r>
      <w:bookmarkEnd w:id="0"/>
      <w:r/>
      <w:bookmarkEnd w:id="1"/>
      <w:r/>
      <w:r/>
    </w:p>
    <w:tbl>
      <w:tblPr>
        <w:tblStyle w:val="943"/>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cs="宋体"/>
                <w:b/>
                <w:bCs/>
                <w:color w:val="1d41d5"/>
                <w:spacing w:val="8"/>
                <w:sz w:val="21"/>
                <w:szCs w:val="21"/>
                <w:u w:val="single"/>
                <w:lang w:val="en-US" w:eastAsia="zh-CN"/>
              </w:rPr>
              <w:t xml:space="preserve">常州市金坛区教育基本建设与装备管理中心</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zh-TW" w:eastAsia="zh-CN"/>
              </w:rPr>
              <w:t xml:space="preserve">*</w:t>
            </w:r>
            <w:r>
              <w:rPr>
                <w:rFonts w:hint="eastAsia" w:ascii="宋体" w:hAnsi="宋体" w:eastAsia="宋体" w:cs="宋体"/>
                <w:color w:val="333333"/>
                <w:spacing w:val="8"/>
                <w:sz w:val="21"/>
                <w:szCs w:val="21"/>
                <w:lang w:val="en-US" w:eastAsia="zh-CN"/>
              </w:rPr>
              <w:t xml:space="preserve">2</w:t>
            </w:r>
            <w:r>
              <w:rPr>
                <w:rFonts w:hint="eastAsia" w:ascii="宋体" w:hAnsi="宋体" w:eastAsia="宋体" w:cs="宋体"/>
                <w:color w:val="333333"/>
                <w:spacing w:val="8"/>
                <w:sz w:val="21"/>
                <w:szCs w:val="21"/>
                <w:lang w:val="zh-TW" w:eastAsia="zh-CN"/>
              </w:rPr>
              <w:t xml:space="preserve">.1最高限价</w:t>
            </w:r>
            <w:r>
              <w:rPr>
                <w:rFonts w:hint="eastAsia" w:ascii="宋体" w:hAnsi="宋体" w:cs="宋体"/>
                <w:color w:val="333333"/>
                <w:spacing w:val="8"/>
                <w:sz w:val="21"/>
                <w:szCs w:val="21"/>
                <w:lang w:val="zh-TW" w:eastAsia="zh-CN"/>
              </w:rPr>
              <w:t xml:space="preserve">：</w:t>
            </w:r>
            <w:r>
              <w:rPr>
                <w:rFonts w:hint="eastAsia" w:ascii="宋体" w:hAnsi="宋体" w:cs="宋体"/>
                <w:color w:val="333333"/>
                <w:spacing w:val="8"/>
                <w:sz w:val="21"/>
                <w:szCs w:val="21"/>
                <w:lang w:val="en-US" w:eastAsia="zh-CN"/>
              </w:rPr>
              <w:t xml:space="preserve">一包：50.7万元/年，最高单价：19.5元/每人·次；二包：51.04905万元/年，最高单价：19.5元/每人·次。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zh-TW" w:eastAsia="zh-CN"/>
              </w:rPr>
              <w:t xml:space="preserve">*</w:t>
            </w:r>
            <w:r>
              <w:rPr>
                <w:rFonts w:hint="eastAsia" w:ascii="宋体" w:hAnsi="宋体" w:eastAsia="宋体" w:cs="宋体"/>
                <w:color w:val="333333"/>
                <w:spacing w:val="8"/>
                <w:sz w:val="21"/>
                <w:szCs w:val="21"/>
                <w:lang w:val="en-US" w:eastAsia="zh-CN"/>
              </w:rPr>
              <w:t xml:space="preserve">2</w:t>
            </w:r>
            <w:r>
              <w:rPr>
                <w:rFonts w:hint="eastAsia" w:ascii="宋体" w:hAnsi="宋体" w:eastAsia="宋体" w:cs="宋体"/>
                <w:color w:val="333333"/>
                <w:spacing w:val="8"/>
                <w:sz w:val="21"/>
                <w:szCs w:val="21"/>
                <w:lang w:val="zh-TW" w:eastAsia="zh-CN"/>
              </w:rPr>
              <w:t xml:space="preserve">.2供应商应有明确报价，</w:t>
            </w:r>
            <w:r>
              <w:rPr>
                <w:rFonts w:hint="eastAsia" w:ascii="宋体" w:hAnsi="宋体" w:eastAsia="宋体" w:cs="宋体"/>
                <w:color w:val="333333"/>
                <w:spacing w:val="8"/>
                <w:sz w:val="21"/>
                <w:szCs w:val="21"/>
                <w:lang w:val="zh-CN" w:eastAsia="zh-CN"/>
              </w:rPr>
              <w:t xml:space="preserve">超过</w:t>
            </w:r>
            <w:r>
              <w:rPr>
                <w:rFonts w:hint="eastAsia" w:ascii="宋体" w:hAnsi="宋体" w:cs="宋体"/>
                <w:sz w:val="21"/>
                <w:szCs w:val="21"/>
              </w:rPr>
              <w:t xml:space="preserve">最高限价</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最高单价</w:t>
            </w:r>
            <w:r>
              <w:rPr>
                <w:rFonts w:hint="eastAsia" w:ascii="宋体" w:hAnsi="宋体" w:cs="宋体"/>
                <w:sz w:val="21"/>
                <w:szCs w:val="21"/>
                <w:lang w:eastAsia="zh-CN"/>
              </w:rPr>
              <w:t xml:space="preserve">）</w:t>
            </w:r>
            <w:r>
              <w:rPr>
                <w:rFonts w:hint="eastAsia" w:ascii="宋体" w:hAnsi="宋体" w:eastAsia="宋体" w:cs="宋体"/>
                <w:color w:val="333333"/>
                <w:spacing w:val="8"/>
                <w:sz w:val="21"/>
                <w:szCs w:val="21"/>
                <w:lang w:val="zh-CN" w:eastAsia="zh-CN"/>
              </w:rPr>
              <w:t xml:space="preserve">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zh-TW" w:eastAsia="zh-CN"/>
              </w:rPr>
              <w:t xml:space="preserve">是否</w:t>
            </w:r>
            <w:r>
              <w:rPr>
                <w:rFonts w:hint="eastAsia" w:ascii="宋体" w:hAnsi="宋体" w:eastAsia="宋体" w:cs="宋体"/>
                <w:color w:val="333333"/>
                <w:spacing w:val="8"/>
                <w:sz w:val="21"/>
                <w:szCs w:val="21"/>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b/>
                <w:bCs/>
                <w:color w:val="ff0000"/>
                <w:spacing w:val="8"/>
                <w:sz w:val="21"/>
                <w:szCs w:val="21"/>
                <w:highlight w:val="yellow"/>
                <w:lang w:val="zh-TW" w:eastAsia="zh-CN"/>
              </w:rPr>
              <w:t xml:space="preserve">投标人</w:t>
            </w:r>
            <w:r>
              <w:rPr>
                <w:rFonts w:hint="eastAsia" w:ascii="宋体" w:hAnsi="宋体" w:eastAsia="宋体" w:cs="宋体"/>
                <w:b/>
                <w:bCs/>
                <w:color w:val="ff0000"/>
                <w:spacing w:val="8"/>
                <w:sz w:val="21"/>
                <w:szCs w:val="21"/>
                <w:highlight w:val="yellow"/>
                <w:lang w:val="en-US" w:eastAsia="zh-CN"/>
              </w:rPr>
              <w:t xml:space="preserve">提供的资格要求</w:t>
            </w:r>
            <w:r>
              <w:rPr>
                <w:rFonts w:hint="eastAsia" w:ascii="宋体" w:hAnsi="宋体" w:eastAsia="宋体" w:cs="宋体"/>
                <w:b/>
                <w:bCs/>
                <w:color w:val="ff0000"/>
                <w:spacing w:val="8"/>
                <w:sz w:val="21"/>
                <w:szCs w:val="21"/>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*4.1</w:t>
            </w:r>
            <w:r>
              <w:rPr>
                <w:rFonts w:hint="eastAsia" w:ascii="宋体" w:hAnsi="宋体" w:eastAsia="宋体" w:cs="宋体"/>
                <w:b/>
                <w:bCs/>
                <w:color w:val="333333"/>
                <w:spacing w:val="8"/>
                <w:sz w:val="21"/>
                <w:szCs w:val="21"/>
                <w:lang w:val="zh-TW" w:eastAsia="zh-CN"/>
              </w:rPr>
              <w:t xml:space="preserve">投标人基本资格条件</w:t>
            </w:r>
            <w:r>
              <w:rPr>
                <w:rFonts w:hint="eastAsia" w:ascii="宋体" w:hAnsi="宋体" w:eastAsia="宋体" w:cs="宋体"/>
                <w:b/>
                <w:bCs/>
                <w:color w:val="333333"/>
                <w:spacing w:val="8"/>
                <w:sz w:val="21"/>
                <w:szCs w:val="21"/>
                <w:lang w:val="en-US" w:eastAsia="zh-CN"/>
              </w:rPr>
              <w:t xml:space="preserve">材料：</w:t>
            </w:r>
            <w:r>
              <w:rPr>
                <w:rFonts w:hint="eastAsia" w:ascii="宋体" w:hAnsi="宋体" w:eastAsia="宋体" w:cs="宋体"/>
                <w:b/>
                <w:bCs/>
                <w:color w:val="1d41d5"/>
                <w:spacing w:val="8"/>
                <w:sz w:val="21"/>
                <w:szCs w:val="21"/>
                <w:u w:val="single"/>
                <w:lang w:val="zh-TW" w:eastAsia="zh-CN"/>
              </w:rPr>
              <w:t xml:space="preserve">提供</w:t>
            </w:r>
            <w:r>
              <w:rPr>
                <w:rFonts w:hint="eastAsia" w:ascii="宋体" w:hAnsi="宋体" w:eastAsia="宋体" w:cs="宋体"/>
                <w:b/>
                <w:bCs/>
                <w:color w:val="1d41d5"/>
                <w:spacing w:val="8"/>
                <w:sz w:val="21"/>
                <w:szCs w:val="21"/>
                <w:u w:val="single"/>
                <w:lang w:val="zh-CN" w:eastAsia="zh-CN"/>
              </w:rPr>
              <w:t xml:space="preserve">承诺</w:t>
            </w:r>
            <w:r>
              <w:rPr>
                <w:rFonts w:hint="eastAsia" w:ascii="宋体" w:hAnsi="宋体" w:eastAsia="宋体" w:cs="宋体"/>
                <w:b/>
                <w:bCs/>
                <w:color w:val="1d41d5"/>
                <w:spacing w:val="8"/>
                <w:sz w:val="21"/>
                <w:szCs w:val="21"/>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CN" w:eastAsia="zh-CN"/>
              </w:rPr>
              <w:outlineLvl w:val="9"/>
              <w:suppressLineNumbers w:val="0"/>
            </w:pPr>
            <w:r>
              <w:rPr>
                <w:rFonts w:hint="eastAsia" w:ascii="宋体" w:hAnsi="宋体" w:eastAsia="宋体" w:cs="宋体"/>
                <w:color w:val="333333"/>
                <w:spacing w:val="8"/>
                <w:sz w:val="21"/>
                <w:szCs w:val="21"/>
                <w:lang w:val="zh-TW" w:eastAsia="zh-CN"/>
              </w:rPr>
              <w:t xml:space="preserve">*4.2</w:t>
            </w:r>
            <w:r>
              <w:rPr>
                <w:rFonts w:hint="eastAsia" w:ascii="宋体" w:hAnsi="宋体" w:eastAsia="宋体" w:cs="宋体"/>
                <w:b/>
                <w:bCs/>
                <w:color w:val="333333"/>
                <w:spacing w:val="8"/>
                <w:sz w:val="21"/>
                <w:szCs w:val="21"/>
                <w:lang w:val="zh-TW" w:eastAsia="zh-CN"/>
              </w:rPr>
              <w:t xml:space="preserve">投标人</w:t>
            </w:r>
            <w:r>
              <w:rPr>
                <w:rFonts w:hint="eastAsia" w:ascii="宋体" w:hAnsi="宋体" w:eastAsia="宋体" w:cs="宋体"/>
                <w:b/>
                <w:bCs/>
                <w:color w:val="333333"/>
                <w:spacing w:val="8"/>
                <w:sz w:val="21"/>
                <w:szCs w:val="21"/>
                <w:lang w:val="en-US" w:eastAsia="zh-CN"/>
              </w:rPr>
              <w:t xml:space="preserve">特定资格要求</w:t>
            </w:r>
            <w:r>
              <w:rPr>
                <w:rFonts w:hint="eastAsia" w:ascii="宋体" w:hAnsi="宋体" w:eastAsia="宋体" w:cs="宋体"/>
                <w:b/>
                <w:bCs/>
                <w:color w:val="333333"/>
                <w:spacing w:val="8"/>
                <w:sz w:val="21"/>
                <w:szCs w:val="21"/>
                <w:lang w:val="zh-TW" w:eastAsia="zh-CN"/>
              </w:rPr>
              <w:t xml:space="preserve">材料</w:t>
            </w:r>
            <w:r>
              <w:rPr>
                <w:rFonts w:hint="eastAsia" w:ascii="宋体" w:hAnsi="宋体" w:eastAsia="宋体" w:cs="宋体"/>
                <w:color w:val="333333"/>
                <w:spacing w:val="8"/>
                <w:sz w:val="21"/>
                <w:szCs w:val="21"/>
                <w:lang w:val="zh-TW" w:eastAsia="zh-CN"/>
              </w:rPr>
              <w:t xml:space="preserve">：</w:t>
            </w:r>
            <w:r>
              <w:rPr>
                <w:rFonts w:hint="eastAsia" w:ascii="宋体" w:hAnsi="宋体" w:eastAsia="宋体" w:cs="宋体"/>
                <w:b/>
                <w:bCs/>
                <w:color w:val="1d41d5"/>
                <w:spacing w:val="8"/>
                <w:sz w:val="21"/>
                <w:szCs w:val="21"/>
                <w:u w:val="single"/>
                <w:lang w:val="en-US" w:eastAsia="zh-CN"/>
              </w:rPr>
              <w:t xml:space="preserve">具备有效期内的《医疗机构执业许可证》</w:t>
            </w:r>
            <w:r>
              <w:rPr>
                <w:rFonts w:hint="eastAsia" w:ascii="宋体" w:hAnsi="宋体" w:cs="宋体"/>
                <w:b/>
                <w:bCs/>
                <w:color w:val="1d41d5"/>
                <w:spacing w:val="8"/>
                <w:sz w:val="21"/>
                <w:szCs w:val="21"/>
                <w:u w:val="single"/>
                <w:lang w:val="en-US" w:eastAsia="zh-CN"/>
              </w:rPr>
              <w:t xml:space="preserve">。</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zh-TW" w:eastAsia="zh-CN"/>
              </w:rPr>
              <w:t xml:space="preserve">*</w:t>
            </w:r>
            <w:r>
              <w:rPr>
                <w:rFonts w:hint="eastAsia" w:ascii="宋体" w:hAnsi="宋体" w:eastAsia="宋体" w:cs="宋体"/>
                <w:color w:val="333333"/>
                <w:spacing w:val="8"/>
                <w:sz w:val="21"/>
                <w:szCs w:val="21"/>
                <w:lang w:val="en-US" w:eastAsia="zh-CN"/>
              </w:rPr>
              <w:t xml:space="preserve">4.3</w:t>
            </w:r>
            <w:r>
              <w:rPr>
                <w:rFonts w:hint="eastAsia" w:ascii="宋体" w:hAnsi="宋体" w:eastAsia="宋体" w:cs="宋体"/>
                <w:b/>
                <w:bCs/>
                <w:color w:val="333333"/>
                <w:spacing w:val="8"/>
                <w:sz w:val="21"/>
                <w:szCs w:val="21"/>
                <w:lang w:val="zh-TW" w:eastAsia="zh-CN"/>
              </w:rPr>
              <w:t xml:space="preserve">信用记录查询</w:t>
            </w:r>
            <w:r>
              <w:rPr>
                <w:rFonts w:hint="eastAsia" w:ascii="宋体" w:hAnsi="宋体" w:eastAsia="宋体" w:cs="宋体"/>
                <w:b/>
                <w:bCs/>
                <w:color w:val="333333"/>
                <w:spacing w:val="8"/>
                <w:sz w:val="21"/>
                <w:szCs w:val="21"/>
                <w:lang w:val="en-US" w:eastAsia="zh-CN"/>
              </w:rPr>
              <w:t xml:space="preserve">材料</w:t>
            </w:r>
            <w:r>
              <w:rPr>
                <w:rFonts w:hint="eastAsia" w:ascii="宋体" w:hAnsi="宋体" w:eastAsia="宋体" w:cs="宋体"/>
                <w:color w:val="333333"/>
                <w:spacing w:val="8"/>
                <w:sz w:val="21"/>
                <w:szCs w:val="21"/>
                <w:lang w:val="en-US" w:eastAsia="zh-CN"/>
              </w:rPr>
              <w:t xml:space="preserve">：</w:t>
            </w:r>
            <w:r>
              <w:rPr>
                <w:rFonts w:hint="eastAsia" w:ascii="宋体" w:hAnsi="宋体" w:eastAsia="宋体" w:cs="宋体"/>
                <w:color w:val="333333"/>
                <w:spacing w:val="8"/>
                <w:sz w:val="21"/>
                <w:szCs w:val="21"/>
                <w:lang w:val="zh-TW" w:eastAsia="zh-CN"/>
              </w:rPr>
              <w:t xml:space="preserve">采购人于资格审查时通过</w:t>
            </w:r>
            <w:r>
              <w:rPr>
                <w:rFonts w:hint="eastAsia" w:ascii="宋体" w:hAnsi="宋体" w:eastAsia="宋体" w:cs="宋体"/>
                <w:color w:val="333333"/>
                <w:spacing w:val="8"/>
                <w:sz w:val="21"/>
                <w:szCs w:val="21"/>
                <w:lang w:val="en-US" w:eastAsia="zh-CN"/>
              </w:rPr>
              <w:t xml:space="preserve">“</w:t>
            </w:r>
            <w:r>
              <w:rPr>
                <w:rFonts w:hint="eastAsia" w:ascii="宋体" w:hAnsi="宋体" w:eastAsia="宋体" w:cs="宋体"/>
                <w:b/>
                <w:bCs/>
                <w:color w:val="1d41d5"/>
                <w:spacing w:val="8"/>
                <w:sz w:val="21"/>
                <w:szCs w:val="21"/>
                <w:u w:val="single"/>
                <w:lang w:val="en-US" w:eastAsia="zh-CN"/>
              </w:rPr>
              <w:t xml:space="preserve">信用中国 </w:t>
            </w:r>
            <w:r>
              <w:rPr>
                <w:rFonts w:hint="eastAsia" w:ascii="宋体" w:hAnsi="宋体" w:eastAsia="宋体" w:cs="宋体"/>
                <w:color w:val="333333"/>
                <w:spacing w:val="8"/>
                <w:sz w:val="21"/>
                <w:szCs w:val="21"/>
                <w:lang w:val="en-US" w:eastAsia="zh-CN"/>
              </w:rPr>
              <w:t xml:space="preserve">”网站或“</w:t>
            </w:r>
            <w:r>
              <w:rPr>
                <w:rFonts w:hint="eastAsia" w:ascii="宋体" w:hAnsi="宋体" w:eastAsia="宋体" w:cs="宋体"/>
                <w:b/>
                <w:bCs/>
                <w:color w:val="1d41d5"/>
                <w:spacing w:val="8"/>
                <w:sz w:val="21"/>
                <w:szCs w:val="21"/>
                <w:u w:val="single"/>
                <w:lang w:val="en-US" w:eastAsia="zh-CN"/>
              </w:rPr>
              <w:t xml:space="preserve">中国政府采购网</w:t>
            </w:r>
            <w:r>
              <w:rPr>
                <w:rFonts w:hint="eastAsia" w:ascii="宋体" w:hAnsi="宋体" w:eastAsia="宋体" w:cs="宋体"/>
                <w:color w:val="333333"/>
                <w:spacing w:val="8"/>
                <w:sz w:val="21"/>
                <w:szCs w:val="21"/>
                <w:lang w:val="en-US" w:eastAsia="zh-CN"/>
              </w:rPr>
              <w:t xml:space="preserve">”网站查询，无需投标人另外提供。</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zh-TW" w:eastAsia="zh-CN"/>
              </w:rPr>
              <w:t xml:space="preserve">*</w:t>
            </w:r>
            <w:r>
              <w:rPr>
                <w:rFonts w:hint="eastAsia" w:ascii="宋体" w:hAnsi="宋体" w:eastAsia="宋体" w:cs="宋体"/>
                <w:color w:val="333333"/>
                <w:spacing w:val="8"/>
                <w:sz w:val="21"/>
                <w:szCs w:val="21"/>
                <w:lang w:val="en-US" w:eastAsia="zh-CN"/>
              </w:rPr>
              <w:t xml:space="preserve">4.4</w:t>
            </w:r>
            <w:r>
              <w:rPr>
                <w:rFonts w:hint="eastAsia" w:ascii="宋体" w:hAnsi="宋体" w:eastAsia="宋体" w:cs="宋体"/>
                <w:b/>
                <w:bCs/>
                <w:color w:val="333333"/>
                <w:spacing w:val="8"/>
                <w:sz w:val="21"/>
                <w:szCs w:val="21"/>
                <w:lang w:val="en-US" w:eastAsia="zh-CN"/>
              </w:rPr>
              <w:t xml:space="preserve">政府采购政策需满足的资格要求材料：</w:t>
            </w:r>
            <w:r>
              <w:rPr>
                <w:rFonts w:hint="eastAsia" w:ascii="宋体" w:hAnsi="宋体" w:cs="宋体"/>
                <w:b/>
                <w:bCs/>
                <w:color w:val="1d41d5"/>
                <w:spacing w:val="8"/>
                <w:sz w:val="21"/>
                <w:szCs w:val="21"/>
                <w:u w:val="single"/>
                <w:lang w:val="en-US" w:eastAsia="zh-CN"/>
              </w:rPr>
              <w:t xml:space="preserve">/</w:t>
            </w:r>
            <w:r>
              <w:rPr>
                <w:rFonts w:hint="eastAsia" w:ascii="宋体" w:hAnsi="宋体" w:eastAsia="宋体" w:cs="宋体"/>
                <w:b/>
                <w:bCs/>
                <w:color w:val="1d41d5"/>
                <w:spacing w:val="8"/>
                <w:sz w:val="21"/>
                <w:szCs w:val="21"/>
                <w:u w:val="single"/>
                <w:lang w:val="en-US" w:eastAsia="zh-CN"/>
              </w:rPr>
              <w:t xml:space="preserve">。</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1"/>
                <w:szCs w:val="21"/>
                <w:highlight w:val="none"/>
                <w:lang w:val="en-US" w:eastAsia="zh-CN"/>
              </w:rPr>
              <w:outlineLvl w:val="9"/>
              <w:suppressLineNumbers w:val="0"/>
            </w:pPr>
            <w:r>
              <w:rPr>
                <w:rFonts w:hint="eastAsia" w:ascii="宋体" w:hAnsi="宋体" w:eastAsia="宋体" w:cs="宋体"/>
                <w:color w:val="333333"/>
                <w:spacing w:val="8"/>
                <w:sz w:val="21"/>
                <w:szCs w:val="21"/>
                <w:highlight w:val="none"/>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CN" w:eastAsia="zh-CN"/>
              </w:rPr>
              <w:outlineLvl w:val="9"/>
              <w:suppressLineNumbers w:val="0"/>
            </w:pPr>
            <w:r>
              <w:rPr>
                <w:rFonts w:hint="eastAsia" w:ascii="宋体" w:hAnsi="宋体" w:eastAsia="宋体" w:cs="宋体"/>
                <w:color w:val="333333"/>
                <w:spacing w:val="8"/>
                <w:sz w:val="21"/>
                <w:szCs w:val="21"/>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w:t>
            </w:r>
            <w:r>
              <w:rPr>
                <w:rFonts w:hint="eastAsia" w:ascii="宋体" w:hAnsi="宋体" w:eastAsia="宋体" w:cs="宋体"/>
                <w:color w:val="333333"/>
                <w:spacing w:val="8"/>
                <w:sz w:val="21"/>
                <w:szCs w:val="21"/>
                <w:lang w:val="en-US" w:eastAsia="zh-CN"/>
              </w:rPr>
              <w:t xml:space="preserve">是否</w:t>
            </w:r>
            <w:r>
              <w:rPr>
                <w:rFonts w:hint="eastAsia" w:ascii="宋体" w:hAnsi="宋体" w:eastAsia="宋体" w:cs="宋体"/>
                <w:color w:val="333333"/>
                <w:spacing w:val="8"/>
                <w:sz w:val="21"/>
                <w:szCs w:val="21"/>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1"/>
                <w:szCs w:val="21"/>
                <w:lang w:val="en-US" w:eastAsia="zh-CN"/>
              </w:rPr>
              <w:outlineLvl w:val="9"/>
              <w:suppressLineNumbers w:val="0"/>
            </w:pPr>
            <w:r>
              <w:rPr>
                <w:rFonts w:hint="eastAsia" w:ascii="宋体" w:hAnsi="宋体" w:eastAsia="宋体" w:cs="宋体"/>
                <w:b/>
                <w:bCs/>
                <w:color w:val="333333"/>
                <w:spacing w:val="8"/>
                <w:sz w:val="21"/>
                <w:szCs w:val="21"/>
                <w:lang w:val="en-US" w:eastAsia="zh-CN"/>
              </w:rPr>
              <w:t xml:space="preserve">基本目 录材料</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en-US" w:eastAsia="zh-CN"/>
              </w:rPr>
              <w:t xml:space="preserve">8.1</w:t>
            </w:r>
            <w:r>
              <w:rPr>
                <w:rFonts w:hint="eastAsia" w:ascii="宋体" w:hAnsi="宋体" w:eastAsia="宋体" w:cs="宋体"/>
                <w:color w:val="333333"/>
                <w:spacing w:val="8"/>
                <w:sz w:val="21"/>
                <w:szCs w:val="21"/>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en-US" w:eastAsia="zh-CN"/>
              </w:rPr>
              <w:t xml:space="preserve">8.2 </w:t>
            </w:r>
            <w:r>
              <w:rPr>
                <w:rFonts w:hint="eastAsia" w:ascii="宋体" w:hAnsi="宋体" w:eastAsia="宋体" w:cs="宋体"/>
                <w:color w:val="333333"/>
                <w:spacing w:val="8"/>
                <w:sz w:val="21"/>
                <w:szCs w:val="21"/>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w:t>
            </w:r>
            <w:r>
              <w:rPr>
                <w:rFonts w:hint="eastAsia" w:ascii="宋体" w:hAnsi="宋体" w:eastAsia="宋体" w:cs="宋体"/>
                <w:color w:val="333333"/>
                <w:spacing w:val="8"/>
                <w:sz w:val="21"/>
                <w:szCs w:val="21"/>
                <w:lang w:val="en-US" w:eastAsia="zh-CN"/>
              </w:rPr>
              <w:t xml:space="preserve">8.3</w:t>
            </w:r>
            <w:r>
              <w:rPr>
                <w:rFonts w:hint="eastAsia" w:ascii="宋体" w:hAnsi="宋体" w:eastAsia="宋体" w:cs="宋体"/>
                <w:color w:val="333333"/>
                <w:spacing w:val="8"/>
                <w:sz w:val="21"/>
                <w:szCs w:val="21"/>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w:t>
            </w:r>
            <w:r>
              <w:rPr>
                <w:rFonts w:hint="eastAsia" w:ascii="宋体" w:hAnsi="宋体" w:eastAsia="宋体" w:cs="宋体"/>
                <w:color w:val="333333"/>
                <w:spacing w:val="8"/>
                <w:sz w:val="21"/>
                <w:szCs w:val="21"/>
                <w:lang w:val="en-US" w:eastAsia="zh-CN"/>
              </w:rPr>
              <w:t xml:space="preserve">8.4</w:t>
            </w:r>
            <w:r>
              <w:rPr>
                <w:rFonts w:hint="eastAsia" w:ascii="宋体" w:hAnsi="宋体" w:eastAsia="宋体" w:cs="宋体"/>
                <w:color w:val="333333"/>
                <w:spacing w:val="8"/>
                <w:sz w:val="21"/>
                <w:szCs w:val="21"/>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w:t>
            </w:r>
            <w:r>
              <w:rPr>
                <w:rFonts w:hint="eastAsia" w:ascii="宋体" w:hAnsi="宋体" w:eastAsia="宋体" w:cs="宋体"/>
                <w:color w:val="333333"/>
                <w:spacing w:val="8"/>
                <w:sz w:val="21"/>
                <w:szCs w:val="21"/>
                <w:lang w:val="en-US" w:eastAsia="zh-CN"/>
              </w:rPr>
              <w:t xml:space="preserve">8.5</w:t>
            </w:r>
            <w:r>
              <w:rPr>
                <w:rFonts w:hint="eastAsia" w:ascii="宋体" w:hAnsi="宋体" w:eastAsia="宋体" w:cs="宋体"/>
                <w:color w:val="333333"/>
                <w:spacing w:val="8"/>
                <w:sz w:val="21"/>
                <w:szCs w:val="21"/>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w:t>
            </w:r>
            <w:r>
              <w:rPr>
                <w:rFonts w:hint="eastAsia" w:ascii="宋体" w:hAnsi="宋体" w:eastAsia="宋体" w:cs="宋体"/>
                <w:color w:val="333333"/>
                <w:spacing w:val="8"/>
                <w:sz w:val="21"/>
                <w:szCs w:val="21"/>
                <w:lang w:val="en-US" w:eastAsia="zh-CN"/>
              </w:rPr>
              <w:t xml:space="preserve">8.6</w:t>
            </w:r>
            <w:r>
              <w:rPr>
                <w:rFonts w:hint="eastAsia" w:ascii="宋体" w:hAnsi="宋体" w:eastAsia="宋体" w:cs="宋体"/>
                <w:color w:val="333333"/>
                <w:spacing w:val="8"/>
                <w:sz w:val="21"/>
                <w:szCs w:val="21"/>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zh-TW" w:eastAsia="zh-CN"/>
              </w:rPr>
              <w:t xml:space="preserve">*</w:t>
            </w:r>
            <w:r>
              <w:rPr>
                <w:rFonts w:hint="eastAsia" w:ascii="宋体" w:hAnsi="宋体" w:cs="宋体"/>
                <w:color w:val="333333"/>
                <w:spacing w:val="8"/>
                <w:sz w:val="21"/>
                <w:szCs w:val="21"/>
                <w:lang w:val="en-US" w:eastAsia="zh-CN"/>
              </w:rPr>
              <w:t xml:space="preserve">8.7偏离表；</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1"/>
                <w:szCs w:val="21"/>
                <w:lang w:val="en-US" w:eastAsia="zh-CN"/>
              </w:rPr>
              <w:outlineLvl w:val="9"/>
              <w:suppressLineNumbers w:val="0"/>
            </w:pPr>
            <w:r>
              <w:rPr>
                <w:rFonts w:hint="eastAsia" w:ascii="宋体" w:hAnsi="宋体" w:eastAsia="宋体" w:cs="宋体"/>
                <w:b/>
                <w:bCs/>
                <w:color w:val="333333"/>
                <w:spacing w:val="8"/>
                <w:sz w:val="21"/>
                <w:szCs w:val="21"/>
                <w:lang w:val="en-US" w:eastAsia="zh-CN"/>
              </w:rPr>
              <w:t xml:space="preserve">资格条件材料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w:t>
            </w:r>
            <w:r>
              <w:rPr>
                <w:rFonts w:hint="eastAsia" w:ascii="宋体" w:hAnsi="宋体" w:eastAsia="宋体" w:cs="宋体"/>
                <w:color w:val="333333"/>
                <w:spacing w:val="8"/>
                <w:sz w:val="21"/>
                <w:szCs w:val="21"/>
                <w:lang w:val="en-US" w:eastAsia="zh-CN"/>
              </w:rPr>
              <w:t xml:space="preserve">9.1</w:t>
            </w:r>
            <w:r>
              <w:rPr>
                <w:rFonts w:hint="eastAsia" w:ascii="宋体" w:hAnsi="宋体" w:eastAsia="宋体" w:cs="宋体"/>
                <w:color w:val="333333"/>
                <w:spacing w:val="8"/>
                <w:sz w:val="21"/>
                <w:szCs w:val="21"/>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1"/>
                <w:szCs w:val="21"/>
                <w:lang w:val="en-US" w:eastAsia="zh-CN"/>
              </w:rPr>
              <w:outlineLvl w:val="9"/>
              <w:suppressLineNumbers w:val="0"/>
            </w:pPr>
            <w:r>
              <w:rPr>
                <w:rFonts w:hint="eastAsia" w:ascii="宋体" w:hAnsi="宋体" w:eastAsia="宋体" w:cs="宋体"/>
                <w:b/>
                <w:bCs/>
                <w:color w:val="ff0000"/>
                <w:spacing w:val="8"/>
                <w:sz w:val="21"/>
                <w:szCs w:val="21"/>
                <w:lang w:val="en-US" w:eastAsia="zh-CN"/>
              </w:rPr>
              <w:t xml:space="preserve">注：资格审查材料包含：本表第4.1条、4.2条（如有）和4.4条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zh-TW" w:eastAsia="zh-CN"/>
              </w:rPr>
              <w:t xml:space="preserve">*</w:t>
            </w:r>
            <w:r>
              <w:rPr>
                <w:rFonts w:hint="eastAsia" w:ascii="宋体" w:hAnsi="宋体" w:eastAsia="宋体" w:cs="宋体"/>
                <w:color w:val="333333"/>
                <w:spacing w:val="8"/>
                <w:sz w:val="21"/>
                <w:szCs w:val="21"/>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en-US" w:eastAsia="zh-CN"/>
              </w:rPr>
              <w:t xml:space="preserve">9.3与</w:t>
            </w:r>
            <w:r>
              <w:rPr>
                <w:rFonts w:hint="eastAsia" w:ascii="宋体" w:hAnsi="宋体" w:eastAsia="宋体" w:cs="宋体"/>
                <w:color w:val="333333"/>
                <w:spacing w:val="8"/>
                <w:sz w:val="21"/>
                <w:szCs w:val="21"/>
                <w:lang w:val="zh-TW" w:eastAsia="zh-CN"/>
              </w:rPr>
              <w:t xml:space="preserve">资性证明</w:t>
            </w:r>
            <w:r>
              <w:rPr>
                <w:rFonts w:hint="eastAsia" w:ascii="宋体" w:hAnsi="宋体" w:eastAsia="宋体" w:cs="宋体"/>
                <w:color w:val="333333"/>
                <w:spacing w:val="8"/>
                <w:sz w:val="21"/>
                <w:szCs w:val="21"/>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1"/>
                <w:szCs w:val="21"/>
                <w:lang w:val="zh-TW" w:eastAsia="zh-CN"/>
              </w:rPr>
              <w:outlineLvl w:val="9"/>
              <w:suppressLineNumbers w:val="0"/>
            </w:pPr>
            <w:r>
              <w:rPr>
                <w:rFonts w:hint="eastAsia" w:ascii="宋体" w:hAnsi="宋体" w:eastAsia="宋体" w:cs="宋体"/>
                <w:b/>
                <w:bCs/>
                <w:color w:val="333333"/>
                <w:spacing w:val="8"/>
                <w:sz w:val="21"/>
                <w:szCs w:val="21"/>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1"/>
                <w:szCs w:val="21"/>
                <w:lang w:val="en-US" w:eastAsia="zh-CN"/>
              </w:rPr>
              <w:outlineLvl w:val="9"/>
              <w:suppressLineNumbers w:val="0"/>
            </w:pPr>
            <w:r>
              <w:rPr>
                <w:rFonts w:hint="eastAsia" w:ascii="宋体" w:hAnsi="宋体" w:eastAsia="宋体" w:cs="宋体"/>
                <w:b/>
                <w:bCs/>
                <w:color w:val="333333"/>
                <w:spacing w:val="8"/>
                <w:sz w:val="21"/>
                <w:szCs w:val="21"/>
                <w:lang w:val="en-US" w:eastAsia="zh-CN"/>
              </w:rPr>
              <w:t xml:space="preserve">符合条件材料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b/>
                <w:bCs/>
                <w:color w:val="333333"/>
                <w:spacing w:val="8"/>
                <w:sz w:val="21"/>
                <w:szCs w:val="21"/>
                <w:lang w:val="en-US" w:eastAsia="zh-CN"/>
              </w:rPr>
              <w:t xml:space="preserve">注：投标人根据第四章</w:t>
            </w:r>
            <w:r>
              <w:rPr>
                <w:rFonts w:hint="eastAsia" w:ascii="宋体" w:hAnsi="宋体" w:eastAsia="宋体" w:cs="宋体"/>
                <w:b/>
                <w:bCs/>
                <w:color w:val="333333"/>
                <w:spacing w:val="8"/>
                <w:sz w:val="21"/>
                <w:szCs w:val="21"/>
                <w:lang w:val="zh-TW" w:eastAsia="zh-CN"/>
              </w:rPr>
              <w:t xml:space="preserve">第二节—符合性审查要求</w:t>
            </w:r>
            <w:r>
              <w:rPr>
                <w:rFonts w:hint="eastAsia" w:ascii="宋体" w:hAnsi="宋体" w:eastAsia="宋体" w:cs="宋体"/>
                <w:b/>
                <w:bCs/>
                <w:color w:val="333333"/>
                <w:spacing w:val="8"/>
                <w:sz w:val="21"/>
                <w:szCs w:val="21"/>
                <w:lang w:val="en-US" w:eastAsia="zh-CN"/>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1</w:t>
            </w:r>
            <w:r>
              <w:rPr>
                <w:rFonts w:hint="eastAsia" w:ascii="宋体" w:hAnsi="宋体" w:eastAsia="宋体" w:cs="宋体"/>
                <w:color w:val="333333"/>
                <w:spacing w:val="8"/>
                <w:sz w:val="21"/>
                <w:szCs w:val="21"/>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1"/>
                <w:szCs w:val="21"/>
                <w:lang w:val="zh-TW" w:eastAsia="zh-CN"/>
              </w:rPr>
              <w:outlineLvl w:val="9"/>
              <w:suppressLineNumbers w:val="0"/>
            </w:pPr>
            <w:r>
              <w:rPr>
                <w:rFonts w:hint="eastAsia" w:ascii="宋体" w:hAnsi="宋体" w:eastAsia="宋体" w:cs="宋体"/>
                <w:b/>
                <w:bCs/>
                <w:color w:val="333333"/>
                <w:spacing w:val="8"/>
                <w:sz w:val="21"/>
                <w:szCs w:val="21"/>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1"/>
                <w:szCs w:val="21"/>
                <w:lang w:val="en-US" w:eastAsia="zh-CN"/>
              </w:rPr>
              <w:outlineLvl w:val="9"/>
              <w:suppressLineNumbers w:val="0"/>
            </w:pPr>
            <w:r>
              <w:rPr>
                <w:rFonts w:hint="eastAsia" w:ascii="宋体" w:hAnsi="宋体" w:eastAsia="宋体" w:cs="宋体"/>
                <w:b/>
                <w:bCs/>
                <w:color w:val="333333"/>
                <w:spacing w:val="8"/>
                <w:sz w:val="21"/>
                <w:szCs w:val="21"/>
                <w:lang w:val="zh-TW" w:eastAsia="zh-CN"/>
              </w:rPr>
              <w:t xml:space="preserve">综合评审</w:t>
            </w:r>
            <w:r>
              <w:rPr>
                <w:rFonts w:hint="eastAsia" w:ascii="宋体" w:hAnsi="宋体" w:eastAsia="宋体" w:cs="宋体"/>
                <w:b/>
                <w:bCs/>
                <w:color w:val="333333"/>
                <w:spacing w:val="8"/>
                <w:sz w:val="21"/>
                <w:szCs w:val="21"/>
                <w:lang w:val="en-US" w:eastAsia="zh-CN"/>
              </w:rPr>
              <w:t xml:space="preserve">评分项材料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b/>
                <w:bCs/>
                <w:color w:val="333333"/>
                <w:spacing w:val="8"/>
                <w:sz w:val="21"/>
                <w:szCs w:val="21"/>
                <w:lang w:val="zh-TW" w:eastAsia="zh-CN"/>
              </w:rPr>
              <w:t xml:space="preserve">根据第</w:t>
            </w:r>
            <w:r>
              <w:rPr>
                <w:rFonts w:hint="eastAsia" w:ascii="宋体" w:hAnsi="宋体" w:eastAsia="宋体" w:cs="宋体"/>
                <w:b/>
                <w:bCs/>
                <w:color w:val="333333"/>
                <w:spacing w:val="8"/>
                <w:sz w:val="21"/>
                <w:szCs w:val="21"/>
                <w:lang w:val="en-US" w:eastAsia="zh-CN"/>
              </w:rPr>
              <w:t xml:space="preserve">四章第五节—评标标准</w:t>
            </w:r>
            <w:r>
              <w:rPr>
                <w:rFonts w:hint="eastAsia" w:ascii="宋体" w:hAnsi="宋体" w:eastAsia="宋体" w:cs="宋体"/>
                <w:b/>
                <w:bCs/>
                <w:color w:val="333333"/>
                <w:spacing w:val="8"/>
                <w:sz w:val="21"/>
                <w:szCs w:val="21"/>
                <w:lang w:val="zh-TW" w:eastAsia="zh-CN"/>
              </w:rPr>
              <w:t xml:space="preserve">中相关要求提供材料。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1"/>
                <w:szCs w:val="21"/>
                <w:lang w:val="zh-TW" w:eastAsia="zh-CN"/>
              </w:rPr>
              <w:outlineLvl w:val="9"/>
              <w:suppressLineNumbers w:val="0"/>
            </w:pPr>
            <w:r>
              <w:rPr>
                <w:rFonts w:hint="eastAsia" w:ascii="宋体" w:hAnsi="宋体" w:eastAsia="宋体" w:cs="宋体"/>
                <w:b/>
                <w:bCs/>
                <w:color w:val="333333"/>
                <w:spacing w:val="8"/>
                <w:sz w:val="21"/>
                <w:szCs w:val="21"/>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1"/>
                <w:szCs w:val="21"/>
                <w:lang w:val="en-US" w:eastAsia="zh-CN"/>
              </w:rPr>
              <w:outlineLvl w:val="9"/>
              <w:suppressLineNumbers w:val="0"/>
            </w:pPr>
            <w:r>
              <w:rPr>
                <w:rFonts w:hint="eastAsia" w:ascii="宋体" w:hAnsi="宋体" w:eastAsia="宋体" w:cs="宋体"/>
                <w:b/>
                <w:bCs/>
                <w:color w:val="333333"/>
                <w:spacing w:val="8"/>
                <w:sz w:val="21"/>
                <w:szCs w:val="21"/>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1"/>
                <w:szCs w:val="21"/>
                <w:highlight w:val="yellow"/>
                <w:lang w:val="zh-TW" w:eastAsia="zh-CN"/>
              </w:rPr>
              <w:outlineLvl w:val="9"/>
              <w:suppressLineNumbers w:val="0"/>
            </w:pPr>
            <w:r>
              <w:rPr>
                <w:rFonts w:hint="eastAsia" w:ascii="宋体" w:hAnsi="宋体" w:eastAsia="宋体" w:cs="宋体"/>
                <w:color w:val="333333"/>
                <w:spacing w:val="8"/>
                <w:sz w:val="21"/>
                <w:szCs w:val="21"/>
                <w:lang w:val="en-US" w:eastAsia="zh-CN"/>
              </w:rPr>
              <w:t xml:space="preserve">12.1</w:t>
            </w:r>
            <w:r>
              <w:rPr>
                <w:rFonts w:hint="eastAsia" w:ascii="宋体" w:hAnsi="宋体" w:eastAsia="宋体" w:cs="宋体"/>
                <w:color w:val="333333"/>
                <w:spacing w:val="8"/>
                <w:sz w:val="21"/>
                <w:szCs w:val="21"/>
                <w:lang w:val="zh-TW" w:eastAsia="zh-CN"/>
              </w:rPr>
              <w:t xml:space="preserve">本项目属于</w:t>
            </w:r>
            <w:r>
              <w:rPr>
                <w:rFonts w:hint="eastAsia" w:ascii="宋体" w:hAnsi="宋体" w:eastAsia="宋体" w:cs="宋体"/>
                <w:b/>
                <w:bCs/>
                <w:color w:val="ff0000"/>
                <w:spacing w:val="8"/>
                <w:sz w:val="21"/>
                <w:szCs w:val="21"/>
                <w:highlight w:val="yellow"/>
                <w:u w:val="single"/>
                <w:lang w:val="en-US" w:eastAsia="zh-CN"/>
              </w:rPr>
              <w:t xml:space="preserve">服务</w:t>
            </w:r>
            <w:r>
              <w:rPr>
                <w:rFonts w:hint="eastAsia" w:ascii="宋体" w:hAnsi="宋体" w:eastAsia="宋体" w:cs="宋体"/>
                <w:b/>
                <w:bCs/>
                <w:color w:val="ff0000"/>
                <w:spacing w:val="8"/>
                <w:sz w:val="21"/>
                <w:szCs w:val="21"/>
                <w:highlight w:val="yellow"/>
                <w:u w:val="single"/>
                <w:lang w:val="zh-TW" w:eastAsia="zh-CN"/>
              </w:rPr>
              <w:t xml:space="preserve">类</w:t>
            </w:r>
            <w:r>
              <w:rPr>
                <w:rFonts w:hint="eastAsia" w:ascii="宋体" w:hAnsi="宋体" w:eastAsia="宋体" w:cs="宋体"/>
                <w:color w:val="333333"/>
                <w:spacing w:val="8"/>
                <w:sz w:val="21"/>
                <w:szCs w:val="21"/>
                <w:lang w:val="zh-TW" w:eastAsia="zh-CN"/>
              </w:rPr>
              <w:t xml:space="preserve">，采购标的对应的中小企业划分标准属于</w:t>
            </w:r>
            <w:r>
              <w:rPr>
                <w:rFonts w:hint="eastAsia" w:ascii="宋体" w:hAnsi="宋体" w:eastAsia="宋体" w:cs="宋体"/>
                <w:b/>
                <w:bCs/>
                <w:color w:val="ff0000"/>
                <w:spacing w:val="8"/>
                <w:sz w:val="21"/>
                <w:szCs w:val="21"/>
                <w:highlight w:val="yellow"/>
                <w:u w:val="single"/>
                <w:lang w:val="en-US" w:eastAsia="zh-CN"/>
              </w:rPr>
              <w:t xml:space="preserve">其他未</w:t>
            </w:r>
            <w:r>
              <w:rPr>
                <w:rFonts w:hint="eastAsia" w:ascii="宋体" w:hAnsi="宋体" w:cs="宋体"/>
                <w:b/>
                <w:bCs/>
                <w:color w:val="ff0000"/>
                <w:spacing w:val="8"/>
                <w:sz w:val="21"/>
                <w:szCs w:val="21"/>
                <w:highlight w:val="yellow"/>
                <w:u w:val="single"/>
                <w:lang w:val="en-US" w:eastAsia="zh-CN"/>
              </w:rPr>
              <w:t xml:space="preserve">列</w:t>
            </w:r>
            <w:r>
              <w:rPr>
                <w:rFonts w:hint="eastAsia" w:ascii="宋体" w:hAnsi="宋体" w:eastAsia="宋体" w:cs="宋体"/>
                <w:b/>
                <w:bCs/>
                <w:color w:val="ff0000"/>
                <w:spacing w:val="8"/>
                <w:sz w:val="21"/>
                <w:szCs w:val="21"/>
                <w:highlight w:val="yellow"/>
                <w:u w:val="single"/>
                <w:lang w:val="en-US" w:eastAsia="zh-CN"/>
              </w:rPr>
              <w:t xml:space="preserve">明</w:t>
            </w:r>
            <w:r>
              <w:rPr>
                <w:rFonts w:hint="eastAsia" w:ascii="宋体" w:hAnsi="宋体" w:eastAsia="宋体" w:cs="宋体"/>
                <w:b/>
                <w:bCs/>
                <w:color w:val="ff0000"/>
                <w:spacing w:val="8"/>
                <w:sz w:val="21"/>
                <w:szCs w:val="21"/>
                <w:highlight w:val="yellow"/>
                <w:u w:val="single"/>
                <w:lang w:val="zh-TW" w:eastAsia="zh-CN"/>
              </w:rPr>
              <w:t xml:space="preserve">行业</w:t>
            </w:r>
            <w:r>
              <w:rPr>
                <w:rFonts w:hint="eastAsia" w:ascii="宋体" w:hAnsi="宋体" w:eastAsia="宋体" w:cs="宋体"/>
                <w:color w:val="333333"/>
                <w:spacing w:val="8"/>
                <w:sz w:val="21"/>
                <w:szCs w:val="21"/>
                <w:lang w:val="zh-TW" w:eastAsia="zh-CN"/>
              </w:rPr>
              <w:t xml:space="preserve">【《关于印发中小企业划型标准规定的通知》（工信部联企业〔2011〕300号）】，按照本次采购标的所属行业的划型标准，</w:t>
            </w:r>
            <w:r>
              <w:rPr>
                <w:rFonts w:hint="eastAsia" w:ascii="宋体" w:hAnsi="宋体" w:eastAsia="宋体" w:cs="宋体"/>
                <w:b/>
                <w:bCs/>
                <w:color w:val="ff0000"/>
                <w:spacing w:val="8"/>
                <w:sz w:val="21"/>
                <w:szCs w:val="21"/>
                <w:highlight w:val="yellow"/>
                <w:lang w:val="en-US" w:eastAsia="zh-CN"/>
              </w:rPr>
              <w:t xml:space="preserve">投标人需</w:t>
            </w:r>
            <w:r>
              <w:rPr>
                <w:rFonts w:hint="eastAsia" w:ascii="宋体" w:hAnsi="宋体" w:eastAsia="宋体" w:cs="宋体"/>
                <w:b/>
                <w:bCs/>
                <w:color w:val="ff0000"/>
                <w:spacing w:val="8"/>
                <w:sz w:val="21"/>
                <w:szCs w:val="21"/>
                <w:highlight w:val="yellow"/>
                <w:lang w:val="zh-TW" w:eastAsia="zh-CN"/>
              </w:rPr>
              <w:t xml:space="preserve">按照招标文件格式要求提供（</w:t>
            </w:r>
            <w:r>
              <w:rPr>
                <w:rFonts w:hint="eastAsia" w:ascii="宋体" w:hAnsi="宋体" w:eastAsia="宋体" w:cs="宋体"/>
                <w:b/>
                <w:bCs/>
                <w:color w:val="ff0000"/>
                <w:sz w:val="21"/>
                <w:szCs w:val="21"/>
                <w:highlight w:val="yellow"/>
                <w:lang w:val="en-US" w:eastAsia="zh-CN"/>
              </w:rPr>
              <w:t xml:space="preserve">《中小企业声明函》或者《残疾人福利性单位声明函》或者监狱企业证明文件，</w:t>
            </w:r>
            <w:r>
              <w:rPr>
                <w:rFonts w:hint="eastAsia" w:ascii="宋体" w:hAnsi="宋体" w:eastAsia="宋体" w:cs="宋体"/>
                <w:b/>
                <w:bCs/>
                <w:color w:val="1d41d5"/>
                <w:spacing w:val="8"/>
                <w:sz w:val="21"/>
                <w:szCs w:val="21"/>
                <w:u w:val="none"/>
                <w:lang w:val="en-US" w:eastAsia="zh-CN"/>
              </w:rPr>
              <w:t xml:space="preserve">声明函将随中标结果同时公告，接受社会监督</w:t>
            </w:r>
            <w:r>
              <w:rPr>
                <w:rFonts w:hint="eastAsia" w:ascii="宋体" w:hAnsi="宋体" w:eastAsia="宋体" w:cs="宋体"/>
                <w:b/>
                <w:bCs/>
                <w:color w:val="1d41d5"/>
                <w:spacing w:val="8"/>
                <w:sz w:val="21"/>
                <w:szCs w:val="21"/>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en-US" w:eastAsia="zh-CN"/>
              </w:rPr>
              <w:t xml:space="preserve">12</w:t>
            </w:r>
            <w:r>
              <w:rPr>
                <w:rFonts w:hint="eastAsia" w:ascii="宋体" w:hAnsi="宋体" w:eastAsia="宋体" w:cs="宋体"/>
                <w:color w:val="333333"/>
                <w:spacing w:val="8"/>
                <w:sz w:val="21"/>
                <w:szCs w:val="21"/>
                <w:lang w:val="zh-TW" w:eastAsia="zh-CN"/>
              </w:rPr>
              <w:t xml:space="preserve">.2</w:t>
            </w:r>
            <w:r>
              <w:rPr>
                <w:rFonts w:hint="eastAsia" w:ascii="宋体" w:hAnsi="宋体" w:eastAsia="宋体" w:cs="宋体"/>
                <w:b/>
                <w:bCs/>
                <w:color w:val="0000ff"/>
                <w:spacing w:val="8"/>
                <w:sz w:val="21"/>
                <w:szCs w:val="21"/>
                <w:lang w:val="zh-TW" w:eastAsia="zh-CN"/>
              </w:rPr>
              <w:t xml:space="preserve">本项目不专门面向中小企业采购,对于符合规定的小微企业报价给予20%的扣除，用扣除后的价格参与评审。</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12</w:t>
            </w:r>
            <w:r>
              <w:rPr>
                <w:rFonts w:hint="eastAsia" w:ascii="宋体" w:hAnsi="宋体" w:eastAsia="宋体" w:cs="宋体"/>
                <w:color w:val="333333"/>
                <w:spacing w:val="8"/>
                <w:sz w:val="21"/>
                <w:szCs w:val="21"/>
                <w:lang w:val="zh-TW" w:eastAsia="zh-CN"/>
              </w:rPr>
              <w:t xml:space="preserve">.3以上规定未尽事项，</w:t>
            </w:r>
            <w:r>
              <w:rPr>
                <w:rFonts w:hint="eastAsia" w:ascii="宋体" w:hAnsi="宋体" w:eastAsia="宋体" w:cs="宋体"/>
                <w:color w:val="333333"/>
                <w:spacing w:val="8"/>
                <w:sz w:val="21"/>
                <w:szCs w:val="21"/>
                <w:lang w:val="en-US" w:eastAsia="zh-CN"/>
              </w:rPr>
              <w:t xml:space="preserve">具体详见第二章</w:t>
            </w:r>
            <w:r>
              <w:rPr>
                <w:rFonts w:hint="eastAsia" w:ascii="宋体" w:hAnsi="宋体" w:eastAsia="宋体" w:cs="宋体"/>
                <w:color w:val="333333"/>
                <w:spacing w:val="8"/>
                <w:sz w:val="21"/>
                <w:szCs w:val="21"/>
                <w:lang w:val="zh-TW" w:eastAsia="zh-CN"/>
              </w:rPr>
              <w:t xml:space="preserve">投标须知</w:t>
            </w:r>
            <w:r>
              <w:rPr>
                <w:rFonts w:hint="eastAsia" w:ascii="宋体" w:hAnsi="宋体" w:eastAsia="宋体" w:cs="宋体"/>
                <w:color w:val="333333"/>
                <w:spacing w:val="8"/>
                <w:sz w:val="21"/>
                <w:szCs w:val="21"/>
                <w:lang w:val="en-US" w:eastAsia="zh-CN"/>
              </w:rPr>
              <w:t xml:space="preserve">第一节说明中的第五条—</w:t>
            </w:r>
            <w:r>
              <w:rPr>
                <w:rFonts w:hint="eastAsia" w:ascii="宋体" w:hAnsi="宋体" w:eastAsia="宋体" w:cs="宋体"/>
                <w:b/>
                <w:bCs/>
                <w:color w:val="ff0000"/>
                <w:spacing w:val="8"/>
                <w:sz w:val="21"/>
                <w:szCs w:val="21"/>
                <w:highlight w:val="yellow"/>
                <w:lang w:val="en-US" w:eastAsia="zh-CN"/>
              </w:rPr>
              <w:t xml:space="preserve">政府采购政策</w:t>
            </w:r>
            <w:r>
              <w:rPr>
                <w:rFonts w:hint="eastAsia" w:ascii="宋体" w:hAnsi="宋体" w:eastAsia="宋体" w:cs="宋体"/>
                <w:color w:val="333333"/>
                <w:spacing w:val="8"/>
                <w:sz w:val="21"/>
                <w:szCs w:val="21"/>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12.4</w:t>
            </w:r>
            <w:r>
              <w:rPr>
                <w:rFonts w:hint="eastAsia" w:ascii="宋体" w:hAnsi="宋体" w:eastAsia="宋体" w:cs="宋体"/>
                <w:b/>
                <w:bCs/>
                <w:color w:val="333333"/>
                <w:spacing w:val="8"/>
                <w:sz w:val="21"/>
                <w:szCs w:val="21"/>
                <w:u w:val="single"/>
                <w:lang w:val="en-US" w:eastAsia="zh-CN"/>
              </w:rPr>
              <w:t xml:space="preserve">企业报价折扣证明—详见第七章《中小企业声明函》或者《残疾人福利性单位声明函》或者监狱企业证明文件（仅作为公示材料）。</w:t>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答疑截止时间</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质疑程序详见本章第26.2条</w:t>
            </w:r>
            <w:r>
              <w:rPr>
                <w:rFonts w:hint="eastAsia" w:ascii="宋体" w:hAnsi="宋体" w:eastAsia="宋体" w:cs="宋体"/>
                <w:b/>
                <w:bCs/>
                <w:color w:val="000000"/>
                <w:sz w:val="21"/>
                <w:szCs w:val="21"/>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本项目不召开标前答疑会，投标人如对招标文件有疑问，须在</w:t>
            </w:r>
            <w:r>
              <w:rPr>
                <w:rFonts w:hint="eastAsia" w:ascii="宋体" w:hAnsi="宋体" w:eastAsia="宋体" w:cs="宋体"/>
                <w:b/>
                <w:bCs/>
                <w:color w:val="ff0000"/>
                <w:spacing w:val="8"/>
                <w:sz w:val="21"/>
                <w:szCs w:val="21"/>
                <w:u w:val="single"/>
                <w:lang w:val="zh-CN" w:eastAsia="zh-CN"/>
              </w:rPr>
              <w:t xml:space="preserve">202</w:t>
            </w:r>
            <w:r>
              <w:rPr>
                <w:rFonts w:hint="eastAsia" w:ascii="宋体" w:hAnsi="宋体" w:eastAsia="宋体" w:cs="宋体"/>
                <w:b/>
                <w:bCs/>
                <w:color w:val="ff0000"/>
                <w:spacing w:val="8"/>
                <w:sz w:val="21"/>
                <w:szCs w:val="21"/>
                <w:u w:val="single"/>
                <w:lang w:val="en-US" w:eastAsia="zh-CN"/>
              </w:rPr>
              <w:t xml:space="preserve">5</w:t>
            </w:r>
            <w:r>
              <w:rPr>
                <w:rFonts w:hint="eastAsia" w:ascii="宋体" w:hAnsi="宋体" w:eastAsia="宋体" w:cs="宋体"/>
                <w:b/>
                <w:bCs/>
                <w:color w:val="ff0000"/>
                <w:spacing w:val="8"/>
                <w:sz w:val="21"/>
                <w:szCs w:val="21"/>
                <w:u w:val="single"/>
                <w:lang w:val="zh-CN" w:eastAsia="zh-CN"/>
              </w:rPr>
              <w:t xml:space="preserve">年</w:t>
            </w:r>
            <w:r>
              <w:rPr>
                <w:rFonts w:hint="eastAsia" w:ascii="宋体" w:hAnsi="宋体" w:cs="宋体"/>
                <w:b/>
                <w:bCs/>
                <w:color w:val="ff0000"/>
                <w:spacing w:val="8"/>
                <w:sz w:val="21"/>
                <w:szCs w:val="21"/>
                <w:u w:val="single"/>
                <w:lang w:val="en-US" w:eastAsia="zh-CN"/>
              </w:rPr>
              <w:t xml:space="preserve">10</w:t>
            </w:r>
            <w:r>
              <w:rPr>
                <w:rFonts w:hint="eastAsia" w:ascii="宋体" w:hAnsi="宋体" w:eastAsia="宋体" w:cs="宋体"/>
                <w:b/>
                <w:bCs/>
                <w:color w:val="ff0000"/>
                <w:spacing w:val="8"/>
                <w:sz w:val="21"/>
                <w:szCs w:val="21"/>
                <w:u w:val="single"/>
                <w:lang w:val="zh-CN" w:eastAsia="zh-CN"/>
              </w:rPr>
              <w:t xml:space="preserve">月</w:t>
            </w:r>
            <w:r>
              <w:rPr>
                <w:rFonts w:hint="eastAsia" w:ascii="宋体" w:hAnsi="宋体" w:cs="宋体"/>
                <w:b/>
                <w:bCs/>
                <w:color w:val="ff0000"/>
                <w:spacing w:val="8"/>
                <w:sz w:val="21"/>
                <w:szCs w:val="21"/>
                <w:u w:val="single"/>
                <w:lang w:val="en-US" w:eastAsia="zh-CN"/>
              </w:rPr>
              <w:t xml:space="preserve">31</w:t>
            </w:r>
            <w:r>
              <w:rPr>
                <w:rFonts w:hint="eastAsia" w:ascii="宋体" w:hAnsi="宋体" w:eastAsia="宋体" w:cs="宋体"/>
                <w:b/>
                <w:bCs/>
                <w:color w:val="ff0000"/>
                <w:spacing w:val="8"/>
                <w:sz w:val="21"/>
                <w:szCs w:val="21"/>
                <w:u w:val="single"/>
                <w:lang w:val="zh-CN" w:eastAsia="zh-CN"/>
              </w:rPr>
              <w:t xml:space="preserve">日</w:t>
            </w:r>
            <w:r>
              <w:rPr>
                <w:rFonts w:hint="eastAsia" w:ascii="宋体" w:hAnsi="宋体" w:eastAsia="宋体" w:cs="宋体"/>
                <w:b/>
                <w:bCs/>
                <w:color w:val="ff0000"/>
                <w:spacing w:val="8"/>
                <w:sz w:val="21"/>
                <w:szCs w:val="21"/>
                <w:u w:val="single"/>
                <w:lang w:val="en-US" w:eastAsia="zh-CN"/>
              </w:rPr>
              <w:t xml:space="preserve">1</w:t>
            </w:r>
            <w:r>
              <w:rPr>
                <w:rFonts w:hint="eastAsia" w:ascii="宋体" w:hAnsi="宋体" w:cs="宋体"/>
                <w:b/>
                <w:bCs/>
                <w:color w:val="ff0000"/>
                <w:spacing w:val="8"/>
                <w:sz w:val="21"/>
                <w:szCs w:val="21"/>
                <w:u w:val="single"/>
                <w:lang w:val="en-US" w:eastAsia="zh-CN"/>
              </w:rPr>
              <w:t xml:space="preserve">7</w:t>
            </w:r>
            <w:r>
              <w:rPr>
                <w:rFonts w:hint="eastAsia" w:ascii="宋体" w:hAnsi="宋体" w:eastAsia="宋体" w:cs="宋体"/>
                <w:b/>
                <w:bCs/>
                <w:color w:val="ff0000"/>
                <w:spacing w:val="8"/>
                <w:sz w:val="21"/>
                <w:szCs w:val="21"/>
                <w:u w:val="single"/>
                <w:lang w:val="zh-CN" w:eastAsia="zh-CN"/>
              </w:rPr>
              <w:t xml:space="preserve">时</w:t>
            </w:r>
            <w:r>
              <w:rPr>
                <w:rFonts w:hint="eastAsia" w:ascii="宋体" w:hAnsi="宋体" w:eastAsia="宋体" w:cs="宋体"/>
                <w:b/>
                <w:bCs/>
                <w:color w:val="ff0000"/>
                <w:spacing w:val="8"/>
                <w:sz w:val="21"/>
                <w:szCs w:val="21"/>
                <w:u w:val="single"/>
                <w:lang w:val="zh-TW" w:eastAsia="zh-CN"/>
              </w:rPr>
              <w:t xml:space="preserve">00</w:t>
            </w:r>
            <w:r>
              <w:rPr>
                <w:rFonts w:hint="eastAsia" w:ascii="宋体" w:hAnsi="宋体" w:eastAsia="宋体" w:cs="宋体"/>
                <w:b/>
                <w:bCs/>
                <w:color w:val="ff0000"/>
                <w:spacing w:val="8"/>
                <w:sz w:val="21"/>
                <w:szCs w:val="21"/>
                <w:u w:val="single"/>
                <w:lang w:val="zh-CN" w:eastAsia="zh-CN"/>
              </w:rPr>
              <w:t xml:space="preserve">分</w:t>
            </w:r>
            <w:r>
              <w:rPr>
                <w:rFonts w:hint="eastAsia" w:ascii="宋体" w:hAnsi="宋体" w:eastAsia="宋体" w:cs="宋体"/>
                <w:color w:val="333333"/>
                <w:spacing w:val="8"/>
                <w:sz w:val="21"/>
                <w:szCs w:val="21"/>
                <w:lang w:val="zh-CN" w:eastAsia="zh-CN"/>
              </w:rPr>
              <w:t xml:space="preserve">前将相关疑问（格式详见招标文件中“关于招标文件的询问内容”）</w:t>
            </w:r>
            <w:r>
              <w:rPr>
                <w:rFonts w:hint="eastAsia" w:ascii="宋体" w:hAnsi="宋体" w:cs="宋体"/>
                <w:color w:val="333333"/>
                <w:spacing w:val="8"/>
                <w:sz w:val="21"/>
                <w:szCs w:val="21"/>
                <w:lang w:val="en-US" w:eastAsia="zh-CN"/>
              </w:rPr>
              <w:t xml:space="preserve">送至代理公司</w:t>
            </w:r>
            <w:r>
              <w:rPr>
                <w:rFonts w:hint="eastAsia" w:ascii="宋体" w:hAnsi="宋体" w:eastAsia="宋体" w:cs="宋体"/>
                <w:color w:val="333333"/>
                <w:spacing w:val="8"/>
                <w:sz w:val="21"/>
                <w:szCs w:val="21"/>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1"/>
                <w:szCs w:val="21"/>
                <w:lang w:val="en-US" w:eastAsia="zh-CN"/>
              </w:rPr>
              <w:t xml:space="preserve">招标</w:t>
            </w:r>
            <w:r>
              <w:rPr>
                <w:rFonts w:hint="eastAsia" w:ascii="宋体" w:hAnsi="宋体" w:eastAsia="宋体" w:cs="宋体"/>
                <w:color w:val="333333"/>
                <w:spacing w:val="8"/>
                <w:sz w:val="21"/>
                <w:szCs w:val="21"/>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b/>
                <w:bCs/>
                <w:color w:val="ff0000"/>
                <w:spacing w:val="8"/>
                <w:sz w:val="21"/>
                <w:szCs w:val="21"/>
                <w:u w:val="single"/>
                <w:lang w:val="zh-CN" w:eastAsia="zh-CN"/>
              </w:rPr>
              <w:t xml:space="preserve">202</w:t>
            </w:r>
            <w:r>
              <w:rPr>
                <w:rFonts w:hint="eastAsia" w:ascii="宋体" w:hAnsi="宋体" w:eastAsia="宋体" w:cs="宋体"/>
                <w:b/>
                <w:bCs/>
                <w:color w:val="ff0000"/>
                <w:spacing w:val="8"/>
                <w:sz w:val="21"/>
                <w:szCs w:val="21"/>
                <w:u w:val="single"/>
                <w:lang w:val="en-US" w:eastAsia="zh-CN"/>
              </w:rPr>
              <w:t xml:space="preserve">5</w:t>
            </w:r>
            <w:r>
              <w:rPr>
                <w:rFonts w:hint="eastAsia" w:ascii="宋体" w:hAnsi="宋体" w:eastAsia="宋体" w:cs="宋体"/>
                <w:b/>
                <w:bCs/>
                <w:color w:val="ff0000"/>
                <w:spacing w:val="8"/>
                <w:sz w:val="21"/>
                <w:szCs w:val="21"/>
                <w:u w:val="single"/>
                <w:lang w:val="zh-CN" w:eastAsia="zh-CN"/>
              </w:rPr>
              <w:t xml:space="preserve">年</w:t>
            </w:r>
            <w:r>
              <w:rPr>
                <w:rFonts w:hint="eastAsia" w:ascii="宋体" w:hAnsi="宋体" w:cs="宋体"/>
                <w:b/>
                <w:bCs/>
                <w:color w:val="ff0000"/>
                <w:spacing w:val="8"/>
                <w:sz w:val="21"/>
                <w:szCs w:val="21"/>
                <w:u w:val="single"/>
                <w:lang w:val="en-US" w:eastAsia="zh-CN"/>
              </w:rPr>
              <w:t xml:space="preserve">10</w:t>
            </w:r>
            <w:r>
              <w:rPr>
                <w:rFonts w:hint="eastAsia" w:ascii="宋体" w:hAnsi="宋体" w:eastAsia="宋体" w:cs="宋体"/>
                <w:b/>
                <w:bCs/>
                <w:color w:val="ff0000"/>
                <w:spacing w:val="8"/>
                <w:sz w:val="21"/>
                <w:szCs w:val="21"/>
                <w:u w:val="single"/>
                <w:lang w:val="zh-CN" w:eastAsia="zh-CN"/>
              </w:rPr>
              <w:t xml:space="preserve">月</w:t>
            </w:r>
            <w:r>
              <w:rPr>
                <w:rFonts w:hint="eastAsia" w:ascii="宋体" w:hAnsi="宋体" w:cs="宋体"/>
                <w:b/>
                <w:bCs/>
                <w:color w:val="ff0000"/>
                <w:spacing w:val="8"/>
                <w:sz w:val="21"/>
                <w:szCs w:val="21"/>
                <w:u w:val="single"/>
                <w:lang w:val="en-US" w:eastAsia="zh-CN"/>
              </w:rPr>
              <w:t xml:space="preserve">25</w:t>
            </w:r>
            <w:r>
              <w:rPr>
                <w:rFonts w:hint="eastAsia" w:ascii="宋体" w:hAnsi="宋体" w:eastAsia="宋体" w:cs="宋体"/>
                <w:b/>
                <w:bCs/>
                <w:color w:val="ff0000"/>
                <w:spacing w:val="8"/>
                <w:sz w:val="21"/>
                <w:szCs w:val="21"/>
                <w:u w:val="single"/>
                <w:lang w:val="zh-CN" w:eastAsia="zh-CN"/>
              </w:rPr>
              <w:t xml:space="preserve">日</w:t>
            </w:r>
            <w:r>
              <w:rPr>
                <w:rFonts w:hint="eastAsia" w:ascii="宋体" w:hAnsi="宋体" w:eastAsia="宋体" w:cs="宋体"/>
                <w:color w:val="333333"/>
                <w:spacing w:val="8"/>
                <w:sz w:val="21"/>
                <w:szCs w:val="21"/>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b/>
                <w:bCs/>
                <w:color w:val="ff0000"/>
                <w:spacing w:val="8"/>
                <w:sz w:val="21"/>
                <w:szCs w:val="21"/>
                <w:u w:val="single"/>
                <w:lang w:val="zh-TW" w:eastAsia="zh-CN"/>
              </w:rPr>
              <w:t xml:space="preserve">在</w:t>
            </w:r>
            <w:r>
              <w:rPr>
                <w:rFonts w:hint="eastAsia" w:ascii="宋体" w:hAnsi="宋体" w:eastAsia="宋体" w:cs="宋体"/>
                <w:b/>
                <w:bCs/>
                <w:color w:val="ff0000"/>
                <w:spacing w:val="8"/>
                <w:sz w:val="21"/>
                <w:szCs w:val="21"/>
                <w:u w:val="single"/>
                <w:lang w:val="en-US" w:eastAsia="zh-CN"/>
              </w:rPr>
              <w:t xml:space="preserve">“江苏政府采购网”或“常州市政府采购网”</w:t>
            </w:r>
            <w:r>
              <w:rPr>
                <w:rFonts w:hint="eastAsia" w:ascii="宋体" w:hAnsi="宋体" w:eastAsia="宋体" w:cs="宋体"/>
                <w:color w:val="333333"/>
                <w:spacing w:val="8"/>
                <w:sz w:val="21"/>
                <w:szCs w:val="21"/>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*1</w:t>
            </w:r>
            <w:r>
              <w:rPr>
                <w:rFonts w:hint="eastAsia" w:ascii="宋体" w:hAnsi="宋体" w:eastAsia="宋体" w:cs="宋体"/>
                <w:color w:val="333333"/>
                <w:spacing w:val="8"/>
                <w:sz w:val="21"/>
                <w:szCs w:val="21"/>
                <w:lang w:val="en-US" w:eastAsia="zh-CN"/>
              </w:rPr>
              <w:t xml:space="preserve">8</w:t>
            </w:r>
            <w:r>
              <w:rPr>
                <w:rFonts w:hint="eastAsia" w:ascii="宋体" w:hAnsi="宋体" w:eastAsia="宋体" w:cs="宋体"/>
                <w:color w:val="333333"/>
                <w:spacing w:val="8"/>
                <w:sz w:val="21"/>
                <w:szCs w:val="21"/>
                <w:lang w:val="zh-TW" w:eastAsia="zh-CN"/>
              </w:rPr>
              <w:t xml:space="preserve">.1开标前不需要提供纸质投标文件。</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1"/>
                <w:szCs w:val="21"/>
                <w:highlight w:val="yellow"/>
                <w:lang w:val="zh-TW" w:eastAsia="zh-CN"/>
              </w:rPr>
              <w:outlineLvl w:val="9"/>
              <w:suppressLineNumbers w:val="0"/>
            </w:pPr>
            <w:r>
              <w:rPr>
                <w:rFonts w:hint="eastAsia" w:ascii="宋体" w:hAnsi="宋体" w:eastAsia="宋体" w:cs="宋体"/>
                <w:color w:val="333333"/>
                <w:spacing w:val="8"/>
                <w:sz w:val="21"/>
                <w:szCs w:val="21"/>
                <w:lang w:val="zh-TW" w:eastAsia="zh-CN"/>
              </w:rPr>
              <w:t xml:space="preserve">*1</w:t>
            </w:r>
            <w:r>
              <w:rPr>
                <w:rFonts w:hint="eastAsia" w:ascii="宋体" w:hAnsi="宋体" w:eastAsia="宋体" w:cs="宋体"/>
                <w:color w:val="333333"/>
                <w:spacing w:val="8"/>
                <w:sz w:val="21"/>
                <w:szCs w:val="21"/>
                <w:lang w:val="en-US" w:eastAsia="zh-CN"/>
              </w:rPr>
              <w:t xml:space="preserve">8</w:t>
            </w:r>
            <w:r>
              <w:rPr>
                <w:rFonts w:hint="eastAsia" w:ascii="宋体" w:hAnsi="宋体" w:eastAsia="宋体" w:cs="宋体"/>
                <w:color w:val="333333"/>
                <w:spacing w:val="8"/>
                <w:sz w:val="21"/>
                <w:szCs w:val="21"/>
                <w:lang w:val="zh-TW" w:eastAsia="zh-CN"/>
              </w:rPr>
              <w:t xml:space="preserve">.2如因“苏采云”系统自身原因而导致</w:t>
            </w:r>
            <w:r>
              <w:rPr>
                <w:rFonts w:hint="eastAsia" w:ascii="宋体" w:hAnsi="宋体" w:eastAsia="宋体" w:cs="宋体"/>
                <w:b/>
                <w:bCs/>
                <w:i w:val="0"/>
                <w:iCs w:val="0"/>
                <w:color w:val="333333"/>
                <w:spacing w:val="8"/>
                <w:sz w:val="21"/>
                <w:szCs w:val="21"/>
                <w:u w:val="single"/>
                <w:lang w:val="zh-TW" w:eastAsia="zh-CN"/>
              </w:rPr>
              <w:t xml:space="preserve">所有电子投标文件</w:t>
            </w:r>
            <w:r>
              <w:rPr>
                <w:rFonts w:hint="eastAsia" w:ascii="宋体" w:hAnsi="宋体" w:eastAsia="宋体" w:cs="宋体"/>
                <w:color w:val="333333"/>
                <w:spacing w:val="8"/>
                <w:sz w:val="21"/>
                <w:szCs w:val="21"/>
                <w:lang w:val="zh-TW" w:eastAsia="zh-CN"/>
              </w:rPr>
              <w:t xml:space="preserve">无法解密的，</w:t>
            </w:r>
            <w:r>
              <w:rPr>
                <w:rFonts w:hint="eastAsia" w:ascii="宋体" w:hAnsi="宋体" w:eastAsia="宋体" w:cs="宋体"/>
                <w:b/>
                <w:bCs/>
                <w:color w:val="ff0000"/>
                <w:spacing w:val="8"/>
                <w:sz w:val="21"/>
                <w:szCs w:val="21"/>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b/>
                <w:bCs/>
                <w:color w:val="333333"/>
                <w:spacing w:val="8"/>
                <w:sz w:val="21"/>
                <w:szCs w:val="21"/>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CN" w:eastAsia="zh-CN"/>
              </w:rPr>
              <w:outlineLvl w:val="9"/>
              <w:suppressLineNumbers w:val="0"/>
            </w:pPr>
            <w:r>
              <w:rPr>
                <w:rFonts w:hint="eastAsia" w:ascii="宋体" w:hAnsi="宋体" w:eastAsia="宋体" w:cs="宋体"/>
                <w:color w:val="333333"/>
                <w:spacing w:val="8"/>
                <w:sz w:val="21"/>
                <w:szCs w:val="21"/>
                <w:lang w:val="zh-CN" w:eastAsia="zh-CN"/>
              </w:rPr>
              <w:t xml:space="preserve">是否允许投标人将项目非主体、非关键性工作交由他人完成</w:t>
            </w:r>
            <w:r/>
          </w:p>
        </w:tc>
        <w:tc>
          <w:tcPr>
            <w:tcW w:w="6346"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本项目是否允许分包： </w:t>
            </w:r>
            <w:r/>
          </w:p>
          <w:p>
            <w:pPr>
              <w:ind w:left="0" w:right="0" w:firstLine="0"/>
              <w:jc w:val="left"/>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color w:val="333333"/>
                <w:spacing w:val="8"/>
                <w:sz w:val="21"/>
                <w:szCs w:val="21"/>
                <w:lang w:val="zh-TW" w:eastAsia="zh-CN"/>
              </w:rPr>
              <w:t xml:space="preserve">■</w:t>
            </w:r>
            <w:r>
              <w:rPr>
                <w:rFonts w:hint="eastAsia" w:ascii="宋体" w:hAnsi="宋体" w:eastAsia="宋体" w:cs="宋体"/>
                <w:sz w:val="21"/>
                <w:szCs w:val="21"/>
              </w:rPr>
              <w:t xml:space="preserve">不允许</w:t>
            </w:r>
            <w:r/>
          </w:p>
          <w:p>
            <w:pPr>
              <w:ind w:left="0" w:right="0" w:firstLine="0"/>
              <w:jc w:val="left"/>
              <w:keepLines w:val="0"/>
              <w:keepNext w:val="0"/>
              <w:spacing w:before="0" w:beforeAutospacing="0" w:after="0" w:afterAutospacing="0" w:line="240" w:lineRule="auto"/>
              <w:rPr>
                <w:rFonts w:hint="eastAsia" w:ascii="宋体" w:hAnsi="宋体" w:eastAsia="宋体" w:cs="宋体"/>
                <w:sz w:val="21"/>
                <w:szCs w:val="21"/>
              </w:rPr>
              <w:suppressLineNumbers w:val="0"/>
            </w:pPr>
            <w:r>
              <w:rPr>
                <w:rFonts w:ascii="Wingdings" w:hAnsi="Wingdings" w:eastAsia="Wingdings" w:cs="Wingdings"/>
                <w:sz w:val="21"/>
                <w:szCs w:val="21"/>
              </w:rPr>
              <w:t xml:space="preserve">¨</w:t>
            </w:r>
            <w:r>
              <w:rPr>
                <w:rFonts w:hint="eastAsia" w:ascii="宋体" w:hAnsi="宋体" w:eastAsia="宋体" w:cs="宋体"/>
                <w:sz w:val="21"/>
                <w:szCs w:val="21"/>
              </w:rPr>
              <w:t xml:space="preserve">允许，具体要求：</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（1）可以分包履行的具体内容：</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（2）允许分包的金额或者比例：</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CN" w:eastAsia="zh-CN"/>
              </w:rPr>
              <w:outlineLvl w:val="9"/>
              <w:suppressLineNumbers w:val="0"/>
            </w:pPr>
            <w:r>
              <w:rPr>
                <w:rFonts w:hint="eastAsia" w:ascii="宋体" w:hAnsi="宋体" w:eastAsia="宋体" w:cs="宋体"/>
                <w:sz w:val="21"/>
                <w:szCs w:val="21"/>
              </w:rPr>
              <w:t xml:space="preserve">（3）其他要求：</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 </w:t>
            </w:r>
            <w:r>
              <w:rPr>
                <w:rFonts w:hint="eastAsia" w:ascii="宋体" w:hAnsi="宋体" w:eastAsia="宋体" w:cs="宋体"/>
                <w:b/>
                <w:bCs/>
                <w:color w:val="1d41d5"/>
                <w:spacing w:val="8"/>
                <w:sz w:val="21"/>
                <w:szCs w:val="21"/>
                <w:u w:val="single"/>
                <w:lang w:val="zh-TW" w:eastAsia="zh-CN"/>
              </w:rPr>
              <w:t xml:space="preserve">120 </w:t>
            </w:r>
            <w:r>
              <w:rPr>
                <w:rFonts w:hint="eastAsia" w:ascii="宋体" w:hAnsi="宋体" w:eastAsia="宋体" w:cs="宋体"/>
                <w:color w:val="333333"/>
                <w:spacing w:val="8"/>
                <w:sz w:val="21"/>
                <w:szCs w:val="21"/>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w:t>
            </w:r>
            <w:r>
              <w:rPr>
                <w:rFonts w:hint="eastAsia" w:ascii="宋体" w:hAnsi="宋体" w:eastAsia="宋体" w:cs="宋体"/>
                <w:color w:val="333333"/>
                <w:spacing w:val="8"/>
                <w:sz w:val="21"/>
                <w:szCs w:val="21"/>
                <w:lang w:val="en-US" w:eastAsia="zh-CN"/>
              </w:rPr>
              <w:t xml:space="preserve"> </w:t>
            </w:r>
            <w:r>
              <w:rPr>
                <w:rFonts w:hint="eastAsia" w:ascii="宋体" w:hAnsi="宋体" w:eastAsia="宋体" w:cs="宋体"/>
                <w:color w:val="333333"/>
                <w:spacing w:val="8"/>
                <w:sz w:val="21"/>
                <w:szCs w:val="21"/>
                <w:lang w:val="zh-TW" w:eastAsia="zh-CN"/>
              </w:rPr>
              <w:t xml:space="preserve">本项目不收取投标保证金</w:t>
            </w:r>
            <w:r/>
          </w:p>
        </w:tc>
      </w:tr>
      <w:tr>
        <w:trPr>
          <w:trHeight w:val="511"/>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highlight w:val="none"/>
                <w:lang w:val="zh-TW" w:eastAsia="zh-CN"/>
              </w:rPr>
              <w:outlineLvl w:val="9"/>
              <w:suppressLineNumbers w:val="0"/>
            </w:pPr>
            <w:r>
              <w:rPr>
                <w:rFonts w:hint="eastAsia" w:ascii="宋体" w:hAnsi="宋体" w:eastAsia="宋体" w:cs="宋体"/>
                <w:color w:val="333333"/>
                <w:spacing w:val="8"/>
                <w:sz w:val="21"/>
                <w:szCs w:val="21"/>
                <w:highlight w:val="none"/>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1"/>
                <w:szCs w:val="21"/>
                <w:highlight w:val="none"/>
                <w:lang w:val="en-US" w:eastAsia="zh-CN"/>
              </w:rPr>
              <w:outlineLvl w:val="9"/>
              <w:suppressLineNumbers w:val="0"/>
            </w:pPr>
            <w:r>
              <w:rPr>
                <w:rFonts w:hint="eastAsia" w:ascii="宋体" w:hAnsi="宋体" w:eastAsia="宋体" w:cs="宋体"/>
                <w:color w:val="333333"/>
                <w:spacing w:val="8"/>
                <w:sz w:val="21"/>
                <w:szCs w:val="21"/>
                <w:highlight w:val="none"/>
                <w:lang w:val="zh-TW" w:eastAsia="zh-CN"/>
              </w:rPr>
              <w:t xml:space="preserve">■ </w:t>
            </w:r>
            <w:r>
              <w:rPr>
                <w:rFonts w:hint="eastAsia" w:ascii="宋体" w:hAnsi="宋体" w:cs="宋体"/>
                <w:color w:val="333333"/>
                <w:spacing w:val="8"/>
                <w:sz w:val="21"/>
                <w:szCs w:val="21"/>
                <w:highlight w:val="none"/>
                <w:lang w:val="en-US" w:eastAsia="zh-CN"/>
              </w:rPr>
              <w:t xml:space="preserve">否</w:t>
            </w:r>
            <w:r/>
          </w:p>
        </w:tc>
      </w:tr>
      <w:tr>
        <w:trPr>
          <w:trHeight w:val="44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sz w:val="21"/>
                <w:szCs w:val="21"/>
              </w:rPr>
              <w:t xml:space="preserve">技术</w:t>
            </w:r>
            <w:r>
              <w:rPr>
                <w:rFonts w:hint="eastAsia" w:ascii="宋体" w:hAnsi="宋体" w:eastAsia="宋体" w:cs="宋体"/>
                <w:sz w:val="21"/>
                <w:szCs w:val="21"/>
                <w:lang w:val="en-US" w:eastAsia="zh-CN"/>
              </w:rPr>
              <w:t xml:space="preserve">部分</w:t>
            </w:r>
            <w:r>
              <w:rPr>
                <w:rFonts w:hint="eastAsia" w:ascii="宋体" w:hAnsi="宋体" w:eastAsia="宋体" w:cs="宋体"/>
                <w:sz w:val="21"/>
                <w:szCs w:val="21"/>
              </w:rPr>
              <w:t xml:space="preserve">（主观分）</w:t>
            </w:r>
            <w:r>
              <w:rPr>
                <w:rFonts w:hint="eastAsia" w:ascii="宋体" w:hAnsi="宋体" w:eastAsia="宋体" w:cs="宋体"/>
                <w:color w:val="333333"/>
                <w:spacing w:val="8"/>
                <w:sz w:val="21"/>
                <w:szCs w:val="21"/>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color w:val="333333"/>
                <w:spacing w:val="8"/>
                <w:sz w:val="21"/>
                <w:szCs w:val="21"/>
                <w:lang w:val="en-US" w:eastAsia="zh-CN"/>
              </w:rPr>
              <w:suppressLineNumbers w:val="0"/>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否</w:t>
            </w:r>
            <w:r/>
          </w:p>
        </w:tc>
      </w:tr>
      <w:tr>
        <w:trPr>
          <w:trHeight w:val="557"/>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25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其他</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CN" w:eastAsia="zh-CN"/>
              </w:rPr>
              <w:t xml:space="preserve">*</w:t>
            </w:r>
            <w:r>
              <w:rPr>
                <w:rFonts w:hint="eastAsia" w:ascii="宋体" w:hAnsi="宋体" w:eastAsia="宋体" w:cs="宋体"/>
                <w:b/>
                <w:bCs/>
                <w:color w:val="333333"/>
                <w:spacing w:val="8"/>
                <w:sz w:val="21"/>
                <w:szCs w:val="21"/>
                <w:lang w:val="zh-CN" w:eastAsia="zh-CN"/>
              </w:rPr>
              <w:t xml:space="preserve">满足本</w:t>
            </w:r>
            <w:r>
              <w:rPr>
                <w:rFonts w:hint="eastAsia" w:ascii="宋体" w:hAnsi="宋体" w:eastAsia="宋体" w:cs="宋体"/>
                <w:b/>
                <w:bCs/>
                <w:color w:val="333333"/>
                <w:spacing w:val="8"/>
                <w:sz w:val="21"/>
                <w:szCs w:val="21"/>
                <w:lang w:val="en-US" w:eastAsia="zh-CN"/>
              </w:rPr>
              <w:t xml:space="preserve">招标</w:t>
            </w:r>
            <w:r>
              <w:rPr>
                <w:rFonts w:hint="eastAsia" w:ascii="宋体" w:hAnsi="宋体" w:eastAsia="宋体" w:cs="宋体"/>
                <w:b/>
                <w:bCs/>
                <w:color w:val="333333"/>
                <w:spacing w:val="8"/>
                <w:sz w:val="21"/>
                <w:szCs w:val="21"/>
                <w:lang w:val="zh-CN" w:eastAsia="zh-CN"/>
              </w:rPr>
              <w:t xml:space="preserve">文件第</w:t>
            </w:r>
            <w:r>
              <w:rPr>
                <w:rFonts w:hint="eastAsia" w:ascii="宋体" w:hAnsi="宋体" w:eastAsia="宋体" w:cs="宋体"/>
                <w:b/>
                <w:bCs/>
                <w:color w:val="333333"/>
                <w:spacing w:val="8"/>
                <w:sz w:val="21"/>
                <w:szCs w:val="21"/>
                <w:lang w:val="en-US" w:eastAsia="zh-CN"/>
              </w:rPr>
              <w:t xml:space="preserve">五章</w:t>
            </w:r>
            <w:r>
              <w:rPr>
                <w:rFonts w:hint="eastAsia" w:ascii="宋体" w:hAnsi="宋体" w:eastAsia="宋体" w:cs="宋体"/>
                <w:b/>
                <w:bCs/>
                <w:color w:val="333333"/>
                <w:spacing w:val="8"/>
                <w:sz w:val="21"/>
                <w:szCs w:val="21"/>
                <w:lang w:val="zh-CN" w:eastAsia="zh-CN"/>
              </w:rPr>
              <w:t xml:space="preserve">采购需求中加“</w:t>
            </w:r>
            <w:r>
              <w:rPr>
                <w:rFonts w:hint="eastAsia" w:ascii="宋体" w:hAnsi="宋体" w:eastAsia="宋体" w:cs="宋体"/>
                <w:b/>
                <w:bCs/>
                <w:color w:val="333333"/>
                <w:spacing w:val="8"/>
                <w:sz w:val="21"/>
                <w:szCs w:val="21"/>
                <w:lang w:val="zh-TW" w:eastAsia="zh-CN"/>
              </w:rPr>
              <w:t xml:space="preserve">★</w:t>
            </w:r>
            <w:r>
              <w:rPr>
                <w:rFonts w:hint="eastAsia" w:ascii="宋体" w:hAnsi="宋体" w:eastAsia="宋体" w:cs="宋体"/>
                <w:b/>
                <w:bCs/>
                <w:color w:val="333333"/>
                <w:spacing w:val="8"/>
                <w:sz w:val="21"/>
                <w:szCs w:val="21"/>
                <w:lang w:val="zh-CN" w:eastAsia="zh-CN"/>
              </w:rPr>
              <w:t xml:space="preserve">”的采购需求。</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26</w:t>
            </w:r>
            <w:r/>
          </w:p>
        </w:tc>
        <w:tc>
          <w:tcPr>
            <w:gridSpan w:val="2"/>
            <w:shd w:val="clear" w:color="auto" w:fill="auto"/>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en-US" w:eastAsia="zh-CN"/>
              </w:rPr>
              <w:t xml:space="preserve">代理服务费</w:t>
            </w:r>
            <w:r/>
          </w:p>
        </w:tc>
        <w:tc>
          <w:tcPr>
            <w:shd w:val="clear" w:color="auto" w:fill="auto"/>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收费对象：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□采购人</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zh-TW" w:eastAsia="zh-CN"/>
              </w:rPr>
              <w:t xml:space="preserve">■</w:t>
            </w:r>
            <w:r>
              <w:rPr>
                <w:rFonts w:hint="eastAsia" w:ascii="宋体" w:hAnsi="宋体" w:eastAsia="宋体" w:cs="宋体"/>
                <w:color w:val="333333"/>
                <w:spacing w:val="8"/>
                <w:sz w:val="21"/>
                <w:szCs w:val="21"/>
                <w:lang w:val="en-US" w:eastAsia="zh-CN"/>
              </w:rPr>
              <w:t xml:space="preserve">成交供应商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pacing w:val="8"/>
                <w:sz w:val="21"/>
                <w:szCs w:val="21"/>
                <w:lang w:val="en-US" w:eastAsia="zh-CN"/>
              </w:rPr>
              <w:outlineLvl w:val="9"/>
              <w:suppressLineNumbers w:val="0"/>
            </w:pPr>
            <w:r>
              <w:rPr>
                <w:rFonts w:hint="eastAsia" w:ascii="宋体" w:hAnsi="宋体" w:eastAsia="宋体" w:cs="宋体"/>
                <w:color w:val="auto"/>
                <w:spacing w:val="8"/>
                <w:sz w:val="21"/>
                <w:szCs w:val="21"/>
                <w:lang w:val="en-US" w:eastAsia="zh-CN"/>
              </w:rPr>
              <w:t xml:space="preserve">收费标准：按</w:t>
            </w:r>
            <w:r>
              <w:rPr>
                <w:rFonts w:hint="eastAsia" w:ascii="宋体" w:hAnsi="宋体" w:cs="宋体"/>
                <w:color w:val="auto"/>
                <w:spacing w:val="8"/>
                <w:sz w:val="21"/>
                <w:szCs w:val="21"/>
                <w:lang w:val="en-US" w:eastAsia="zh-CN"/>
              </w:rPr>
              <w:t xml:space="preserve">两学年最高限价</w:t>
            </w:r>
            <w:r>
              <w:rPr>
                <w:rFonts w:hint="eastAsia" w:ascii="宋体" w:hAnsi="宋体" w:eastAsia="宋体" w:cs="宋体"/>
                <w:color w:val="auto"/>
                <w:spacing w:val="8"/>
                <w:sz w:val="21"/>
                <w:szCs w:val="21"/>
                <w:lang w:val="en-US" w:eastAsia="zh-CN"/>
              </w:rPr>
              <w:t xml:space="preserve">的7.7‰计取，本项目代理费为</w:t>
            </w:r>
            <w:r>
              <w:rPr>
                <w:rFonts w:hint="eastAsia" w:ascii="宋体" w:hAnsi="宋体" w:cs="宋体"/>
                <w:color w:val="auto"/>
                <w:spacing w:val="8"/>
                <w:sz w:val="21"/>
                <w:szCs w:val="21"/>
                <w:lang w:val="en-US" w:eastAsia="zh-CN"/>
              </w:rPr>
              <w:t xml:space="preserve">7800</w:t>
            </w:r>
            <w:r>
              <w:rPr>
                <w:rFonts w:hint="eastAsia" w:ascii="宋体" w:hAnsi="宋体" w:eastAsia="宋体" w:cs="宋体"/>
                <w:color w:val="auto"/>
                <w:spacing w:val="8"/>
                <w:sz w:val="21"/>
                <w:szCs w:val="21"/>
                <w:lang w:val="en-US" w:eastAsia="zh-CN"/>
              </w:rPr>
              <w:t xml:space="preserve">元</w:t>
            </w:r>
            <w:r>
              <w:rPr>
                <w:rFonts w:hint="eastAsia" w:ascii="宋体" w:hAnsi="宋体" w:cs="宋体"/>
                <w:color w:val="auto"/>
                <w:spacing w:val="8"/>
                <w:sz w:val="21"/>
                <w:szCs w:val="21"/>
                <w:lang w:val="en-US" w:eastAsia="zh-CN"/>
              </w:rPr>
              <w:t xml:space="preserve">/包</w:t>
            </w:r>
            <w:r>
              <w:rPr>
                <w:rFonts w:hint="eastAsia" w:ascii="宋体" w:hAnsi="宋体" w:eastAsia="宋体" w:cs="宋体"/>
                <w:color w:val="auto"/>
                <w:spacing w:val="8"/>
                <w:sz w:val="21"/>
                <w:szCs w:val="21"/>
                <w:lang w:val="en-US" w:eastAsia="zh-CN"/>
              </w:rPr>
              <w:t xml:space="preserve">。</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CN" w:eastAsia="zh-CN"/>
              </w:rPr>
              <w:outlineLvl w:val="9"/>
              <w:suppressLineNumbers w:val="0"/>
            </w:pPr>
            <w:r>
              <w:rPr>
                <w:rFonts w:hint="eastAsia" w:ascii="宋体" w:hAnsi="宋体" w:eastAsia="宋体" w:cs="宋体"/>
                <w:color w:val="333333"/>
                <w:spacing w:val="8"/>
                <w:sz w:val="21"/>
                <w:szCs w:val="21"/>
                <w:lang w:val="en-US" w:eastAsia="zh-CN"/>
              </w:rPr>
              <w:t xml:space="preserve">缴纳时间：在领取中标通知书时一次性支付，投标单位在报价时需综合考虑在投标报价中。</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4"/>
          <w:szCs w:val="24"/>
          <w:highlight w:val="yellow"/>
          <w:u w:val="single"/>
          <w:lang w:val="zh-TW" w:eastAsia="zh-CN"/>
        </w:rPr>
        <w:outlineLvl w:val="9"/>
      </w:pPr>
      <w:r>
        <w:rPr>
          <w:rFonts w:hint="eastAsia" w:ascii="宋体" w:hAnsi="宋体" w:eastAsia="宋体" w:cs="宋体"/>
          <w:b/>
          <w:bCs/>
          <w:color w:val="ff0000"/>
          <w:spacing w:val="8"/>
          <w:sz w:val="24"/>
          <w:szCs w:val="24"/>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4"/>
          <w:szCs w:val="24"/>
          <w:lang w:val="zh-TW" w:eastAsia="zh-CN"/>
        </w:rPr>
        <w:t xml:space="preserve">1.上表中加 * 项目若有缺失或无效，投标将被拒绝或投标无效且不允许在开标后补正；</w:t>
      </w:r>
      <w:r>
        <w:rPr>
          <w:rFonts w:hint="eastAsia" w:ascii="宋体" w:hAnsi="宋体" w:eastAsia="宋体" w:cs="宋体"/>
          <w:color w:val="333333"/>
          <w:spacing w:val="8"/>
          <w:sz w:val="28"/>
          <w:szCs w:val="28"/>
          <w:lang w:val="zh-TW" w:eastAsia="zh-CN"/>
        </w:rPr>
        <w:t xml:space="preserve"> </w:t>
      </w:r>
      <w:r/>
    </w:p>
    <w:p>
      <w:pPr>
        <w:numPr>
          <w:ilvl w:val="0"/>
          <w:numId w:val="0"/>
        </w:numPr>
        <w:ind w:firstLine="888"/>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r>
      <w:r/>
    </w:p>
    <w:p>
      <w:pPr>
        <w:pStyle w:val="1153"/>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r>
      <w:r/>
    </w:p>
    <w:p>
      <w:pPr>
        <w:pStyle w:val="1154"/>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1"/>
          <w:szCs w:val="21"/>
        </w:rPr>
        <w:t xml:space="preserve">本文件依据《中华人民共和国政府采购法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中华人民共和国政府采购法实施条例》和财政部</w:t>
      </w:r>
      <w:r>
        <w:rPr>
          <w:rFonts w:hint="eastAsia" w:ascii="宋体" w:hAnsi="宋体" w:eastAsia="宋体" w:cs="宋体"/>
          <w:sz w:val="21"/>
          <w:szCs w:val="21"/>
          <w:lang w:val="en-US" w:eastAsia="zh-CN"/>
        </w:rPr>
        <w:t xml:space="preserve">第87号</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政府采购货物和服务招标投标管理办法</w:t>
      </w:r>
      <w:r>
        <w:rPr>
          <w:rFonts w:hint="eastAsia" w:ascii="宋体" w:hAnsi="宋体" w:eastAsia="宋体" w:cs="宋体"/>
          <w:sz w:val="21"/>
          <w:szCs w:val="21"/>
        </w:rPr>
        <w:t xml:space="preserve">》及国家和</w:t>
      </w:r>
      <w:r>
        <w:rPr>
          <w:rFonts w:hint="eastAsia" w:ascii="宋体" w:hAnsi="宋体" w:eastAsia="宋体" w:cs="宋体"/>
          <w:sz w:val="21"/>
          <w:szCs w:val="21"/>
          <w:lang w:val="en-US" w:eastAsia="zh-CN"/>
        </w:rPr>
        <w:t xml:space="preserve">江苏</w:t>
      </w:r>
      <w:r>
        <w:rPr>
          <w:rFonts w:hint="eastAsia" w:ascii="宋体" w:hAnsi="宋体" w:eastAsia="宋体" w:cs="宋体"/>
          <w:sz w:val="21"/>
          <w:szCs w:val="21"/>
        </w:rPr>
        <w:t xml:space="preserve">省有关法律、法规、规章制度编制。参加本项目</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应接受本</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文件关于电子招投标各项规定。</w:t>
      </w:r>
      <w:r/>
    </w:p>
    <w:p>
      <w:pPr>
        <w:pStyle w:val="935"/>
        <w:ind w:left="0" w:firstLine="0"/>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1"/>
          <w:szCs w:val="21"/>
        </w:rPr>
        <w:outlineLvl w:val="9"/>
      </w:pPr>
      <w:r>
        <w:rPr>
          <w:rFonts w:hint="eastAsia" w:ascii="宋体" w:hAnsi="宋体" w:eastAsia="宋体" w:cs="宋体"/>
          <w:b/>
          <w:sz w:val="21"/>
          <w:szCs w:val="21"/>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1.1本</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1.2本招标文件的</w:t>
      </w:r>
      <w:r>
        <w:rPr>
          <w:rFonts w:hint="eastAsia" w:ascii="宋体" w:hAnsi="宋体" w:eastAsia="宋体" w:cs="宋体"/>
          <w:sz w:val="21"/>
          <w:szCs w:val="21"/>
        </w:rPr>
        <w:t xml:space="preserve">解释权为</w:t>
      </w:r>
      <w:r>
        <w:rPr>
          <w:rFonts w:hint="eastAsia" w:ascii="宋体" w:hAnsi="宋体" w:eastAsia="宋体" w:cs="宋体"/>
          <w:sz w:val="21"/>
          <w:szCs w:val="21"/>
          <w:lang w:val="en-US" w:eastAsia="zh-CN"/>
        </w:rPr>
        <w:t xml:space="preserve">江苏信达建设工程咨有限公司</w:t>
      </w:r>
      <w:r>
        <w:rPr>
          <w:rFonts w:hint="eastAsia" w:ascii="宋体" w:hAnsi="宋体" w:eastAsia="宋体" w:cs="宋体"/>
          <w:sz w:val="21"/>
          <w:szCs w:val="21"/>
        </w:rPr>
        <w:t xml:space="preserve">，以书面解释为准。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sz w:val="21"/>
          <w:szCs w:val="21"/>
          <w:lang w:val="en-US" w:eastAsia="zh-CN"/>
        </w:rPr>
        <w:t xml:space="preserve">1.3本</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采购人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：是指依法开展政府采购活动的国家机关、事业单位、团体组织。本项目的采购人详见</w:t>
      </w:r>
      <w:r>
        <w:rPr>
          <w:rFonts w:hint="eastAsia" w:ascii="宋体" w:hAnsi="宋体" w:eastAsia="宋体" w:cs="宋体"/>
          <w:b/>
          <w:bCs/>
          <w:color w:val="ff0000"/>
          <w:sz w:val="21"/>
          <w:szCs w:val="21"/>
          <w:highlight w:val="yellow"/>
          <w:u w:val="single"/>
        </w:rPr>
        <w:t xml:space="preserve">投标须知前附表第1条</w:t>
      </w:r>
      <w:r>
        <w:rPr>
          <w:rFonts w:hint="eastAsia" w:ascii="宋体" w:hAnsi="宋体" w:eastAsia="宋体" w:cs="宋体"/>
          <w:sz w:val="21"/>
          <w:szCs w:val="21"/>
        </w:rPr>
        <w:t xml:space="preserve">。</w:t>
      </w:r>
      <w:r/>
    </w:p>
    <w:p>
      <w:pPr>
        <w:ind w:firstLine="56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采购代理机构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：是指采购代理机构或从事采购代理业务的社会中介机构。本项目的采购代理机构</w:t>
      </w:r>
      <w:r>
        <w:rPr>
          <w:rFonts w:hint="eastAsia" w:ascii="宋体" w:hAnsi="宋体" w:eastAsia="宋体" w:cs="宋体"/>
          <w:sz w:val="21"/>
          <w:szCs w:val="21"/>
          <w:lang w:eastAsia="zh-CN"/>
        </w:rPr>
        <w:t xml:space="preserve">：</w:t>
      </w:r>
      <w:r>
        <w:rPr>
          <w:rFonts w:hint="eastAsia" w:ascii="宋体" w:hAnsi="宋体" w:eastAsia="宋体" w:cs="宋体"/>
          <w:b/>
          <w:bCs/>
          <w:color w:val="ff0000"/>
          <w:sz w:val="21"/>
          <w:szCs w:val="21"/>
          <w:highlight w:val="yellow"/>
          <w:u w:val="single"/>
          <w:lang w:val="en-US" w:eastAsia="zh-CN"/>
        </w:rPr>
        <w:t xml:space="preserve">江苏信达建设工程咨有限公司</w:t>
      </w:r>
      <w:r>
        <w:rPr>
          <w:rFonts w:hint="eastAsia" w:ascii="宋体" w:hAnsi="宋体" w:eastAsia="宋体" w:cs="宋体"/>
          <w:b/>
          <w:bCs/>
          <w:color w:val="ff0000"/>
          <w:sz w:val="21"/>
          <w:szCs w:val="21"/>
          <w:highlight w:val="yellow"/>
          <w:u w:val="single"/>
          <w:lang w:eastAsia="zh-CN"/>
        </w:rPr>
        <w:t xml:space="preserve">（</w:t>
      </w:r>
      <w:r>
        <w:rPr>
          <w:rFonts w:hint="eastAsia" w:ascii="宋体" w:hAnsi="宋体" w:eastAsia="宋体" w:cs="宋体"/>
          <w:b/>
          <w:bCs/>
          <w:color w:val="ff0000"/>
          <w:sz w:val="21"/>
          <w:szCs w:val="21"/>
          <w:highlight w:val="yellow"/>
          <w:u w:val="single"/>
          <w:lang w:val="en-US" w:eastAsia="zh-CN"/>
        </w:rPr>
        <w:t xml:space="preserve">以下简称“</w:t>
      </w:r>
      <w:r>
        <w:rPr>
          <w:rFonts w:hint="eastAsia" w:ascii="宋体" w:hAnsi="宋体" w:eastAsia="宋体" w:cs="宋体"/>
          <w:b/>
          <w:bCs/>
          <w:color w:val="ff0000"/>
          <w:sz w:val="21"/>
          <w:szCs w:val="21"/>
          <w:highlight w:val="yellow"/>
          <w:u w:val="single"/>
          <w:lang w:eastAsia="zh-CN"/>
        </w:rPr>
        <w:t xml:space="preserve">采购代理机构”）</w:t>
      </w:r>
      <w:r>
        <w:rPr>
          <w:rFonts w:hint="eastAsia" w:ascii="宋体" w:hAnsi="宋体" w:eastAsia="宋体" w:cs="宋体"/>
          <w:sz w:val="21"/>
          <w:szCs w:val="21"/>
        </w:rPr>
        <w:t xml:space="preserve">。</w:t>
      </w:r>
      <w:r/>
    </w:p>
    <w:p>
      <w:pPr>
        <w:ind w:firstLine="56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2.3“</w:t>
      </w:r>
      <w:r>
        <w:rPr>
          <w:rFonts w:hint="eastAsia" w:ascii="宋体" w:hAnsi="宋体" w:eastAsia="宋体" w:cs="宋体"/>
          <w:sz w:val="21"/>
          <w:szCs w:val="21"/>
        </w:rPr>
        <w:t xml:space="preserve">投标人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（也称“供应商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申请人”</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2.3.1合格投标人的条件详见</w:t>
      </w:r>
      <w:r>
        <w:rPr>
          <w:rFonts w:hint="eastAsia" w:ascii="宋体" w:hAnsi="宋体" w:eastAsia="宋体" w:cs="宋体"/>
          <w:b/>
          <w:bCs/>
          <w:color w:val="ff0000"/>
          <w:sz w:val="21"/>
          <w:szCs w:val="21"/>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1"/>
          <w:szCs w:val="21"/>
          <w:highlight w:val="yellow"/>
          <w:lang w:val="en-US" w:eastAsia="zh-CN"/>
        </w:rPr>
      </w:pPr>
      <w:r>
        <w:rPr>
          <w:rFonts w:hint="eastAsia" w:ascii="宋体" w:hAnsi="宋体" w:eastAsia="宋体" w:cs="宋体"/>
          <w:sz w:val="21"/>
          <w:szCs w:val="21"/>
          <w:lang w:val="en-US" w:eastAsia="zh-CN"/>
        </w:rPr>
        <w:t xml:space="preserve">2.3.2.1</w:t>
      </w:r>
      <w:r>
        <w:rPr>
          <w:rFonts w:hint="eastAsia" w:ascii="宋体" w:hAnsi="宋体" w:eastAsia="宋体" w:cs="宋体"/>
          <w:sz w:val="21"/>
          <w:szCs w:val="21"/>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1"/>
          <w:szCs w:val="21"/>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2.3.2.3对存在失信信息的供应商，采购人应填写《常州市金坛区政府采购供应商失信信息确认函》，由失信供应商应签字确认。同时，采购代理机构工作人员应根据采购人确认的失信信息，登录到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1"/>
          <w:szCs w:val="21"/>
          <w:highlight w:val="yellow"/>
          <w:lang w:val="en-US" w:eastAsia="zh-CN"/>
        </w:rPr>
        <w:t xml:space="preserve">详见第七章投标文件组成</w:t>
      </w:r>
      <w:r>
        <w:rPr>
          <w:rFonts w:hint="eastAsia" w:ascii="宋体" w:hAnsi="宋体" w:eastAsia="宋体" w:cs="宋体"/>
          <w:sz w:val="21"/>
          <w:szCs w:val="21"/>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2.4“服务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是指投标人按招标文件要求，</w:t>
      </w:r>
      <w:r>
        <w:rPr>
          <w:rFonts w:hint="eastAsia" w:ascii="宋体" w:hAnsi="宋体" w:eastAsia="宋体" w:cs="宋体"/>
          <w:sz w:val="21"/>
          <w:szCs w:val="21"/>
          <w:lang w:val="en-US" w:eastAsia="zh-CN"/>
        </w:rPr>
        <w:t xml:space="preserve">完成第五章</w:t>
      </w:r>
      <w:r>
        <w:rPr>
          <w:rFonts w:hint="eastAsia" w:ascii="宋体" w:hAnsi="宋体" w:eastAsia="宋体" w:cs="宋体"/>
          <w:b/>
          <w:bCs/>
          <w:color w:val="ff0000"/>
          <w:sz w:val="21"/>
          <w:szCs w:val="21"/>
          <w:highlight w:val="yellow"/>
          <w:u w:val="single"/>
          <w:lang w:val="en-US" w:eastAsia="zh-CN"/>
        </w:rPr>
        <w:t xml:space="preserve">采购需求</w:t>
      </w:r>
      <w:r>
        <w:rPr>
          <w:rFonts w:hint="eastAsia" w:ascii="宋体" w:hAnsi="宋体" w:eastAsia="宋体" w:cs="宋体"/>
          <w:sz w:val="21"/>
          <w:szCs w:val="21"/>
        </w:rPr>
        <w:t xml:space="preserve">所述投标人应该履行的承诺和义务</w:t>
      </w:r>
      <w:r>
        <w:rPr>
          <w:rFonts w:hint="eastAsia" w:ascii="宋体" w:hAnsi="宋体" w:eastAsia="宋体" w:cs="宋体"/>
          <w:sz w:val="21"/>
          <w:szCs w:val="21"/>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1"/>
          <w:szCs w:val="21"/>
        </w:rPr>
        <w:t xml:space="preserve">本项目是否允许联合体投标详见</w:t>
      </w:r>
      <w:r>
        <w:rPr>
          <w:rFonts w:hint="eastAsia" w:ascii="宋体" w:hAnsi="宋体" w:eastAsia="宋体" w:cs="宋体"/>
          <w:b/>
          <w:bCs/>
          <w:color w:val="ff0000"/>
          <w:sz w:val="21"/>
          <w:szCs w:val="21"/>
          <w:highlight w:val="yellow"/>
          <w:u w:val="single"/>
        </w:rPr>
        <w:t xml:space="preserve">投标须知前附表第</w:t>
      </w:r>
      <w:r>
        <w:rPr>
          <w:rFonts w:hint="eastAsia" w:ascii="宋体" w:hAnsi="宋体" w:eastAsia="宋体" w:cs="宋体"/>
          <w:b/>
          <w:bCs/>
          <w:color w:val="ff0000"/>
          <w:sz w:val="21"/>
          <w:szCs w:val="21"/>
          <w:highlight w:val="yellow"/>
          <w:u w:val="single"/>
          <w:lang w:val="en-US" w:eastAsia="zh-CN"/>
        </w:rPr>
        <w:t xml:space="preserve">6</w:t>
      </w:r>
      <w:r>
        <w:rPr>
          <w:rFonts w:hint="eastAsia" w:ascii="宋体" w:hAnsi="宋体" w:eastAsia="宋体" w:cs="宋体"/>
          <w:b/>
          <w:bCs/>
          <w:color w:val="ff0000"/>
          <w:sz w:val="21"/>
          <w:szCs w:val="21"/>
          <w:highlight w:val="yellow"/>
          <w:u w:val="single"/>
        </w:rPr>
        <w:t xml:space="preserve">条</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1"/>
          <w:szCs w:val="21"/>
          <w:lang w:val="en-US" w:eastAsia="zh-CN"/>
        </w:rPr>
        <w:t xml:space="preserve">投标须知前附表</w:t>
      </w:r>
      <w:r>
        <w:rPr>
          <w:rFonts w:hint="eastAsia" w:ascii="宋体" w:hAnsi="宋体" w:eastAsia="宋体" w:cs="宋体"/>
          <w:sz w:val="21"/>
          <w:szCs w:val="21"/>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2.5.3以联合体形式参加政府采购活动的，联合体各方</w:t>
      </w:r>
      <w:r>
        <w:rPr>
          <w:rFonts w:hint="eastAsia" w:ascii="宋体" w:hAnsi="宋体" w:eastAsia="宋体" w:cs="宋体"/>
          <w:b/>
          <w:bCs/>
          <w:sz w:val="21"/>
          <w:szCs w:val="21"/>
          <w:lang w:val="en-US" w:eastAsia="zh-CN"/>
        </w:rPr>
        <w:t xml:space="preserve">不得</w:t>
      </w:r>
      <w:r>
        <w:rPr>
          <w:rFonts w:hint="eastAsia" w:ascii="宋体" w:hAnsi="宋体" w:eastAsia="宋体" w:cs="宋体"/>
          <w:sz w:val="21"/>
          <w:szCs w:val="21"/>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1"/>
          <w:szCs w:val="21"/>
          <w:lang w:val="en-US" w:eastAsia="zh-CN"/>
        </w:rPr>
        <w:t xml:space="preserve">拒绝</w:t>
      </w:r>
      <w:r>
        <w:rPr>
          <w:rFonts w:hint="eastAsia" w:ascii="宋体" w:hAnsi="宋体" w:eastAsia="宋体" w:cs="宋体"/>
          <w:sz w:val="21"/>
          <w:szCs w:val="21"/>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代理机构与采购人承担连带责任。</w:t>
      </w:r>
      <w:r/>
    </w:p>
    <w:p>
      <w:pPr>
        <w:ind w:left="0" w:firstLine="56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2.6本招标文件</w:t>
      </w:r>
      <w:r>
        <w:rPr>
          <w:rFonts w:hint="eastAsia" w:ascii="宋体" w:hAnsi="宋体" w:eastAsia="宋体" w:cs="宋体"/>
          <w:sz w:val="21"/>
          <w:szCs w:val="21"/>
        </w:rPr>
        <w:t xml:space="preserve">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rPr>
        <w:t xml:space="preserve">本项目的采购人已获得足以支付本次采购后所签订的合同项下的资金（包括财政性资金和本项目采购中无法与财政性资金分割的非财政性资金，预采购项目除外）。</w:t>
      </w:r>
      <w:r/>
    </w:p>
    <w:p>
      <w:pPr>
        <w:ind w:firstLine="562"/>
        <w:keepLines w:val="0"/>
        <w:keepNext w:val="0"/>
        <w:pageBreakBefore w:val="0"/>
        <w:spacing w:line="360" w:lineRule="auto"/>
        <w:widowControl w:val="off"/>
        <w:rPr>
          <w:rFonts w:hint="eastAsia" w:ascii="宋体" w:hAnsi="宋体" w:eastAsia="宋体" w:cs="宋体"/>
          <w:b/>
          <w:bCs/>
          <w:color w:val="ff0000"/>
          <w:sz w:val="21"/>
          <w:szCs w:val="21"/>
          <w:highlight w:val="yellow"/>
          <w:u w:val="single"/>
        </w:rPr>
        <w:outlineLvl w:val="9"/>
      </w:pPr>
      <w:r>
        <w:rPr>
          <w:rFonts w:hint="eastAsia" w:ascii="宋体" w:hAnsi="宋体" w:eastAsia="宋体" w:cs="宋体"/>
          <w:sz w:val="21"/>
          <w:szCs w:val="21"/>
          <w:lang w:val="en-US" w:eastAsia="zh-CN"/>
        </w:rPr>
        <w:t xml:space="preserve">3.2项目属性</w:t>
      </w:r>
      <w:r>
        <w:rPr>
          <w:rFonts w:hint="eastAsia" w:ascii="宋体" w:hAnsi="宋体" w:eastAsia="宋体" w:cs="宋体"/>
          <w:sz w:val="21"/>
          <w:szCs w:val="21"/>
        </w:rPr>
        <w:t xml:space="preserve">详见</w:t>
      </w:r>
      <w:r>
        <w:rPr>
          <w:rFonts w:hint="eastAsia" w:ascii="宋体" w:hAnsi="宋体" w:eastAsia="宋体" w:cs="宋体"/>
          <w:b/>
          <w:bCs/>
          <w:color w:val="ff0000"/>
          <w:sz w:val="21"/>
          <w:szCs w:val="21"/>
          <w:highlight w:val="yellow"/>
          <w:u w:val="single"/>
        </w:rPr>
        <w:t xml:space="preserve">投标须知前附表第</w:t>
      </w:r>
      <w:r>
        <w:rPr>
          <w:rFonts w:hint="eastAsia" w:ascii="宋体" w:hAnsi="宋体" w:eastAsia="宋体" w:cs="宋体"/>
          <w:b/>
          <w:bCs/>
          <w:color w:val="ff0000"/>
          <w:sz w:val="21"/>
          <w:szCs w:val="21"/>
          <w:highlight w:val="yellow"/>
          <w:u w:val="single"/>
          <w:lang w:val="en-US" w:eastAsia="zh-CN"/>
        </w:rPr>
        <w:t xml:space="preserve">12.1</w:t>
      </w:r>
      <w:r>
        <w:rPr>
          <w:rFonts w:hint="eastAsia" w:ascii="宋体" w:hAnsi="宋体" w:eastAsia="宋体" w:cs="宋体"/>
          <w:b/>
          <w:bCs/>
          <w:color w:val="ff0000"/>
          <w:sz w:val="21"/>
          <w:szCs w:val="21"/>
          <w:highlight w:val="yellow"/>
          <w:u w:val="single"/>
        </w:rPr>
        <w:t xml:space="preserve">条</w:t>
      </w:r>
      <w:r/>
    </w:p>
    <w:p>
      <w:pPr>
        <w:ind w:firstLine="565"/>
        <w:keepLines w:val="0"/>
        <w:keepNext w:val="0"/>
        <w:pageBreakBefore w:val="0"/>
        <w:spacing w:line="360" w:lineRule="auto"/>
        <w:widowControl w:val="off"/>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1"/>
          <w:szCs w:val="21"/>
          <w:highlight w:val="yellow"/>
          <w:u w:val="single"/>
          <w:lang w:val="en-US" w:eastAsia="zh-CN"/>
        </w:rPr>
        <w:outlineLvl w:val="9"/>
      </w:pPr>
      <w:r>
        <w:rPr>
          <w:rFonts w:hint="eastAsia" w:ascii="宋体" w:hAnsi="宋体" w:eastAsia="宋体" w:cs="宋体"/>
          <w:sz w:val="21"/>
          <w:szCs w:val="21"/>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5.1</w:t>
      </w:r>
      <w:r>
        <w:rPr>
          <w:rFonts w:hint="eastAsia" w:ascii="宋体" w:hAnsi="宋体" w:eastAsia="宋体" w:cs="宋体"/>
          <w:sz w:val="21"/>
          <w:szCs w:val="21"/>
        </w:rPr>
        <w:t xml:space="preserve">进口产品</w:t>
      </w:r>
      <w:r/>
    </w:p>
    <w:p>
      <w:pPr>
        <w:ind w:firstLine="11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5.1.1</w:t>
      </w:r>
      <w:r>
        <w:rPr>
          <w:rFonts w:hint="eastAsia" w:ascii="宋体" w:hAnsi="宋体" w:eastAsia="宋体" w:cs="宋体"/>
          <w:sz w:val="21"/>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5.1.2</w:t>
      </w:r>
      <w:r>
        <w:rPr>
          <w:rFonts w:hint="eastAsia" w:ascii="宋体" w:hAnsi="宋体" w:eastAsia="宋体" w:cs="宋体"/>
          <w:sz w:val="21"/>
          <w:szCs w:val="21"/>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5.1.3</w:t>
      </w:r>
      <w:r>
        <w:rPr>
          <w:rFonts w:hint="eastAsia" w:ascii="宋体" w:hAnsi="宋体" w:eastAsia="宋体" w:cs="宋体"/>
          <w:sz w:val="21"/>
          <w:szCs w:val="21"/>
        </w:rPr>
        <w:t xml:space="preserve">本项目是否接受进口产品</w:t>
      </w:r>
      <w:r>
        <w:rPr>
          <w:rFonts w:hint="eastAsia" w:ascii="宋体" w:hAnsi="宋体" w:eastAsia="宋体" w:cs="宋体"/>
          <w:sz w:val="21"/>
          <w:szCs w:val="21"/>
          <w:lang w:val="en-US" w:eastAsia="zh-CN"/>
        </w:rPr>
        <w:t xml:space="preserve">详见</w:t>
      </w:r>
      <w:r>
        <w:rPr>
          <w:rFonts w:hint="eastAsia" w:ascii="宋体" w:hAnsi="宋体" w:eastAsia="宋体" w:cs="宋体"/>
          <w:b/>
          <w:bCs/>
          <w:color w:val="ff0000"/>
          <w:sz w:val="21"/>
          <w:szCs w:val="21"/>
          <w:highlight w:val="yellow"/>
          <w:u w:val="single"/>
        </w:rPr>
        <w:t xml:space="preserve">投标须知前附表第</w:t>
      </w:r>
      <w:r>
        <w:rPr>
          <w:rFonts w:hint="eastAsia" w:ascii="宋体" w:hAnsi="宋体" w:eastAsia="宋体" w:cs="宋体"/>
          <w:b/>
          <w:bCs/>
          <w:color w:val="ff0000"/>
          <w:sz w:val="21"/>
          <w:szCs w:val="21"/>
          <w:highlight w:val="yellow"/>
          <w:u w:val="single"/>
          <w:lang w:val="en-US" w:eastAsia="zh-CN"/>
        </w:rPr>
        <w:t xml:space="preserve">7</w:t>
      </w:r>
      <w:r>
        <w:rPr>
          <w:rFonts w:hint="eastAsia" w:ascii="宋体" w:hAnsi="宋体" w:eastAsia="宋体" w:cs="宋体"/>
          <w:b/>
          <w:bCs/>
          <w:color w:val="ff0000"/>
          <w:sz w:val="21"/>
          <w:szCs w:val="21"/>
          <w:highlight w:val="yellow"/>
          <w:u w:val="single"/>
        </w:rPr>
        <w:t xml:space="preserve">条</w:t>
      </w:r>
      <w:r/>
    </w:p>
    <w:p>
      <w:pPr>
        <w:ind w:left="0"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5.2</w:t>
      </w:r>
      <w:r>
        <w:rPr>
          <w:rFonts w:hint="eastAsia" w:ascii="宋体" w:hAnsi="宋体" w:eastAsia="宋体" w:cs="宋体"/>
          <w:sz w:val="21"/>
          <w:szCs w:val="21"/>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5.2.1</w:t>
      </w:r>
      <w:r>
        <w:rPr>
          <w:rFonts w:hint="eastAsia" w:ascii="宋体" w:hAnsi="宋体" w:eastAsia="宋体" w:cs="宋体"/>
          <w:sz w:val="21"/>
          <w:szCs w:val="21"/>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       5.2.1.1</w:t>
      </w:r>
      <w:r>
        <w:rPr>
          <w:rFonts w:hint="eastAsia" w:ascii="宋体" w:hAnsi="宋体" w:eastAsia="宋体" w:cs="宋体"/>
          <w:sz w:val="21"/>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5.2.1.2</w:t>
      </w:r>
      <w:r>
        <w:rPr>
          <w:rFonts w:hint="eastAsia" w:ascii="宋体" w:hAnsi="宋体" w:eastAsia="宋体" w:cs="宋体"/>
          <w:sz w:val="21"/>
          <w:szCs w:val="21"/>
        </w:rPr>
        <w:t xml:space="preserve">供应商提供的服务符合下列情形的，享受本办法规定的中小企业扶持政策：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color w:val="ff0000"/>
          <w:sz w:val="21"/>
          <w:szCs w:val="21"/>
          <w:highlight w:val="yellow"/>
        </w:rPr>
        <w:t xml:space="preserve">（1）在服务采购项目中，服务由中小</w:t>
      </w:r>
      <w:r>
        <w:rPr>
          <w:rFonts w:hint="eastAsia" w:ascii="宋体" w:hAnsi="宋体" w:eastAsia="宋体" w:cs="宋体"/>
          <w:b/>
          <w:bCs/>
          <w:color w:val="ff0000"/>
          <w:sz w:val="21"/>
          <w:szCs w:val="21"/>
          <w:highlight w:val="yellow"/>
          <w:lang w:val="en-US" w:eastAsia="zh-CN"/>
        </w:rPr>
        <w:t xml:space="preserve">微</w:t>
      </w:r>
      <w:r>
        <w:rPr>
          <w:rFonts w:hint="eastAsia" w:ascii="宋体" w:hAnsi="宋体" w:eastAsia="宋体" w:cs="宋体"/>
          <w:b/>
          <w:bCs/>
          <w:color w:val="ff0000"/>
          <w:sz w:val="21"/>
          <w:szCs w:val="21"/>
          <w:highlight w:val="yellow"/>
        </w:rPr>
        <w:t xml:space="preserve">企业承接，即提供服务的人员为中小</w:t>
      </w:r>
      <w:r>
        <w:rPr>
          <w:rFonts w:hint="eastAsia" w:ascii="宋体" w:hAnsi="宋体" w:eastAsia="宋体" w:cs="宋体"/>
          <w:b/>
          <w:bCs/>
          <w:color w:val="ff0000"/>
          <w:sz w:val="21"/>
          <w:szCs w:val="21"/>
          <w:highlight w:val="yellow"/>
          <w:lang w:val="en-US" w:eastAsia="zh-CN"/>
        </w:rPr>
        <w:t xml:space="preserve">微</w:t>
      </w:r>
      <w:r>
        <w:rPr>
          <w:rFonts w:hint="eastAsia" w:ascii="宋体" w:hAnsi="宋体" w:eastAsia="宋体" w:cs="宋体"/>
          <w:b/>
          <w:bCs/>
          <w:color w:val="ff0000"/>
          <w:sz w:val="21"/>
          <w:szCs w:val="21"/>
          <w:highlight w:val="yellow"/>
        </w:rPr>
        <w:t xml:space="preserve">企业依照《中华人民共和国劳动合同法》订立劳动合同的从业人员。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5.2.1.3</w:t>
      </w:r>
      <w:r>
        <w:rPr>
          <w:rFonts w:hint="eastAsia" w:ascii="宋体" w:hAnsi="宋体" w:eastAsia="宋体" w:cs="宋体"/>
          <w:sz w:val="21"/>
          <w:szCs w:val="21"/>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5.2.2</w:t>
      </w:r>
      <w:r>
        <w:rPr>
          <w:rFonts w:hint="eastAsia" w:ascii="宋体" w:hAnsi="宋体" w:eastAsia="宋体" w:cs="宋体"/>
          <w:sz w:val="2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5.2.3</w:t>
      </w:r>
      <w:r>
        <w:rPr>
          <w:rFonts w:hint="eastAsia" w:ascii="宋体" w:hAnsi="宋体" w:eastAsia="宋体" w:cs="宋体"/>
          <w:sz w:val="21"/>
          <w:szCs w:val="21"/>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5.2.3.1</w:t>
      </w:r>
      <w:r>
        <w:rPr>
          <w:rFonts w:hint="eastAsia" w:ascii="宋体" w:hAnsi="宋体" w:eastAsia="宋体" w:cs="宋体"/>
          <w:sz w:val="21"/>
          <w:szCs w:val="21"/>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5.2.3.2</w:t>
      </w:r>
      <w:r>
        <w:rPr>
          <w:rFonts w:hint="eastAsia" w:ascii="宋体" w:hAnsi="宋体" w:eastAsia="宋体" w:cs="宋体"/>
          <w:sz w:val="21"/>
          <w:szCs w:val="21"/>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5.2.3.3</w:t>
      </w:r>
      <w:r>
        <w:rPr>
          <w:rFonts w:hint="eastAsia" w:ascii="宋体" w:hAnsi="宋体" w:eastAsia="宋体" w:cs="宋体"/>
          <w:sz w:val="21"/>
          <w:szCs w:val="21"/>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5.2.3.4</w:t>
      </w:r>
      <w:r>
        <w:rPr>
          <w:rFonts w:hint="eastAsia" w:ascii="宋体" w:hAnsi="宋体" w:eastAsia="宋体" w:cs="宋体"/>
          <w:sz w:val="21"/>
          <w:szCs w:val="21"/>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5.2.3.5</w:t>
      </w:r>
      <w:r>
        <w:rPr>
          <w:rFonts w:hint="eastAsia" w:ascii="宋体" w:hAnsi="宋体" w:eastAsia="宋体" w:cs="宋体"/>
          <w:sz w:val="21"/>
          <w:szCs w:val="21"/>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5.2.3.6</w:t>
      </w:r>
      <w:r>
        <w:rPr>
          <w:rFonts w:hint="eastAsia" w:ascii="宋体" w:hAnsi="宋体" w:eastAsia="宋体" w:cs="宋体"/>
          <w:sz w:val="21"/>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5.2.4</w:t>
      </w:r>
      <w:r>
        <w:rPr>
          <w:rFonts w:hint="eastAsia" w:ascii="宋体" w:hAnsi="宋体" w:eastAsia="宋体" w:cs="宋体"/>
          <w:sz w:val="21"/>
          <w:szCs w:val="21"/>
        </w:rPr>
        <w:t xml:space="preserve">本项目是否专门面向中小企业预留采购份额</w:t>
      </w:r>
      <w:r>
        <w:rPr>
          <w:rFonts w:hint="eastAsia" w:ascii="宋体" w:hAnsi="宋体" w:eastAsia="宋体" w:cs="宋体"/>
          <w:sz w:val="21"/>
          <w:szCs w:val="21"/>
          <w:lang w:eastAsia="zh-CN"/>
        </w:rPr>
        <w:t xml:space="preserve">：</w:t>
      </w:r>
      <w:r>
        <w:rPr>
          <w:rFonts w:hint="eastAsia" w:ascii="宋体" w:hAnsi="宋体" w:cs="宋体"/>
          <w:b/>
          <w:bCs/>
          <w:color w:val="ff0000"/>
          <w:sz w:val="21"/>
          <w:szCs w:val="21"/>
          <w:highlight w:val="yellow"/>
          <w:u w:val="single"/>
          <w:lang w:val="en-US" w:eastAsia="zh-CN"/>
        </w:rPr>
        <w:t xml:space="preserve">否</w:t>
      </w:r>
      <w:r>
        <w:rPr>
          <w:rFonts w:hint="eastAsia" w:ascii="宋体" w:hAnsi="宋体" w:eastAsia="宋体" w:cs="宋体"/>
          <w:sz w:val="21"/>
          <w:szCs w:val="21"/>
        </w:rPr>
        <w:t xml:space="preserve">。</w:t>
      </w:r>
      <w:r/>
    </w:p>
    <w:p>
      <w:pPr>
        <w:ind w:left="0" w:firstLine="1058"/>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5.2.5</w:t>
      </w:r>
      <w:r>
        <w:rPr>
          <w:rFonts w:hint="eastAsia" w:ascii="宋体" w:hAnsi="宋体" w:eastAsia="宋体" w:cs="宋体"/>
          <w:sz w:val="21"/>
          <w:szCs w:val="21"/>
        </w:rPr>
        <w:t xml:space="preserve">采购标的对应的中小企业划分标准所属行业</w:t>
      </w:r>
      <w:r>
        <w:rPr>
          <w:rFonts w:hint="eastAsia" w:ascii="宋体" w:hAnsi="宋体" w:eastAsia="宋体" w:cs="宋体"/>
          <w:sz w:val="21"/>
          <w:szCs w:val="21"/>
          <w:lang w:val="en-US" w:eastAsia="zh-CN"/>
        </w:rPr>
        <w:t xml:space="preserve">详见</w:t>
      </w:r>
      <w:r>
        <w:rPr>
          <w:rFonts w:hint="eastAsia" w:ascii="宋体" w:hAnsi="宋体" w:eastAsia="宋体" w:cs="宋体"/>
          <w:b/>
          <w:bCs/>
          <w:color w:val="ff0000"/>
          <w:sz w:val="21"/>
          <w:szCs w:val="21"/>
          <w:highlight w:val="yellow"/>
          <w:u w:val="single"/>
        </w:rPr>
        <w:t xml:space="preserve">投标须知前附表第</w:t>
      </w:r>
      <w:r>
        <w:rPr>
          <w:rFonts w:hint="eastAsia" w:ascii="宋体" w:hAnsi="宋体" w:eastAsia="宋体" w:cs="宋体"/>
          <w:b/>
          <w:bCs/>
          <w:color w:val="ff0000"/>
          <w:sz w:val="21"/>
          <w:szCs w:val="21"/>
          <w:highlight w:val="yellow"/>
          <w:u w:val="single"/>
          <w:lang w:val="en-US" w:eastAsia="zh-CN"/>
        </w:rPr>
        <w:t xml:space="preserve">12.1</w:t>
      </w:r>
      <w:r>
        <w:rPr>
          <w:rFonts w:hint="eastAsia" w:ascii="宋体" w:hAnsi="宋体" w:eastAsia="宋体" w:cs="宋体"/>
          <w:b/>
          <w:bCs/>
          <w:color w:val="ff0000"/>
          <w:sz w:val="21"/>
          <w:szCs w:val="21"/>
          <w:highlight w:val="yellow"/>
          <w:u w:val="single"/>
        </w:rPr>
        <w:t xml:space="preserve">条</w:t>
      </w:r>
      <w:r>
        <w:rPr>
          <w:rFonts w:hint="eastAsia" w:ascii="宋体" w:hAnsi="宋体" w:eastAsia="宋体" w:cs="宋体"/>
          <w:sz w:val="21"/>
          <w:szCs w:val="21"/>
        </w:rPr>
        <w:t xml:space="preserve">。</w:t>
      </w:r>
      <w:r/>
    </w:p>
    <w:p>
      <w:pPr>
        <w:ind w:left="0" w:firstLine="1058"/>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5.2.6</w:t>
      </w:r>
      <w:r>
        <w:rPr>
          <w:rFonts w:hint="eastAsia" w:ascii="宋体" w:hAnsi="宋体" w:eastAsia="宋体" w:cs="宋体"/>
          <w:sz w:val="21"/>
          <w:szCs w:val="21"/>
        </w:rPr>
        <w:t xml:space="preserve">小微企业价格评审优惠的政策调整</w:t>
      </w:r>
      <w:r>
        <w:rPr>
          <w:rFonts w:hint="eastAsia" w:ascii="宋体" w:hAnsi="宋体" w:eastAsia="宋体" w:cs="宋体"/>
          <w:sz w:val="21"/>
          <w:szCs w:val="21"/>
          <w:lang w:eastAsia="zh-CN"/>
        </w:rPr>
        <w:t xml:space="preserve">：</w:t>
      </w:r>
      <w:r>
        <w:rPr>
          <w:rFonts w:hint="eastAsia" w:ascii="宋体" w:hAnsi="宋体" w:eastAsia="宋体" w:cs="宋体"/>
          <w:b/>
          <w:bCs/>
          <w:color w:val="ff0000"/>
          <w:sz w:val="21"/>
          <w:szCs w:val="21"/>
          <w:highlight w:val="yellow"/>
          <w:u w:val="single"/>
          <w:lang w:val="en-US" w:eastAsia="zh-CN"/>
        </w:rPr>
        <w:t xml:space="preserve">专门面向中小微企业采购，价格不再享受扣除评审优惠政策。</w:t>
      </w:r>
      <w:r/>
    </w:p>
    <w:p>
      <w:pPr>
        <w:ind w:firstLine="562"/>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5.3</w:t>
      </w:r>
      <w:r>
        <w:rPr>
          <w:rFonts w:hint="eastAsia" w:ascii="宋体" w:hAnsi="宋体" w:eastAsia="宋体" w:cs="宋体"/>
          <w:sz w:val="21"/>
          <w:szCs w:val="21"/>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5.3.1</w:t>
      </w:r>
      <w:r>
        <w:rPr>
          <w:rFonts w:hint="eastAsia" w:ascii="宋体" w:hAnsi="宋体" w:eastAsia="宋体" w:cs="宋体"/>
          <w:sz w:val="21"/>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5.3.2</w:t>
      </w:r>
      <w:r>
        <w:rPr>
          <w:rFonts w:hint="eastAsia" w:ascii="宋体" w:hAnsi="宋体" w:eastAsia="宋体" w:cs="宋体"/>
          <w:sz w:val="21"/>
          <w:szCs w:val="21"/>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《关于印发节能产品政府采购品目清单的通知 》（财库〔2019〕19号）</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《关于印发环境标志产品政府采购品目清单的通知 》（财库〔2019〕18号）</w:t>
      </w:r>
      <w:r>
        <w:rPr>
          <w:rFonts w:hint="eastAsia" w:ascii="宋体" w:hAnsi="宋体" w:eastAsia="宋体" w:cs="宋体"/>
          <w:sz w:val="21"/>
          <w:szCs w:val="21"/>
          <w:lang w:val="en-US" w:eastAsia="zh-CN"/>
        </w:rPr>
        <w:t xml:space="preserve">以及</w:t>
      </w:r>
      <w:r>
        <w:rPr>
          <w:rFonts w:hint="eastAsia" w:ascii="宋体" w:hAnsi="宋体" w:eastAsia="宋体" w:cs="宋体"/>
          <w:sz w:val="21"/>
          <w:szCs w:val="21"/>
        </w:rPr>
        <w:t xml:space="preserve">《市场监管总局关于发布参与实施政府采购节能产品、环境标志产品认证机构名录的公告》（2019年第16号 ）。 </w:t>
      </w:r>
      <w:r/>
    </w:p>
    <w:p>
      <w:pPr>
        <w:ind w:left="0" w:firstLine="11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5.3.3</w:t>
      </w:r>
      <w:r>
        <w:rPr>
          <w:rFonts w:hint="eastAsia" w:ascii="宋体" w:hAnsi="宋体" w:eastAsia="宋体" w:cs="宋体"/>
          <w:sz w:val="21"/>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1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5.3.4</w:t>
      </w:r>
      <w:r>
        <w:rPr>
          <w:rFonts w:hint="eastAsia" w:ascii="宋体" w:hAnsi="宋体" w:eastAsia="宋体" w:cs="宋体"/>
          <w:sz w:val="21"/>
          <w:szCs w:val="21"/>
        </w:rPr>
        <w:t xml:space="preserve">非政府强制采购的节能产品或环境标志产品，依据品目清单和认证证书实施政府优先采购。</w:t>
      </w:r>
      <w:r/>
    </w:p>
    <w:p>
      <w:pPr>
        <w:ind w:left="0" w:firstLine="11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5.3.5</w:t>
      </w:r>
      <w:r>
        <w:rPr>
          <w:rFonts w:hint="eastAsia" w:ascii="宋体" w:hAnsi="宋体" w:eastAsia="宋体" w:cs="宋体"/>
          <w:sz w:val="21"/>
          <w:szCs w:val="21"/>
        </w:rPr>
        <w:t xml:space="preserve">依据《关于印发〈商品包装政府采购需求标准（试行）〉、〈快递包装政府采购需求标准（试行）〉的通知》（财办库〔2020〕123号）文件精神，采购人在</w:t>
      </w:r>
      <w:r>
        <w:rPr>
          <w:rFonts w:hint="eastAsia" w:ascii="宋体" w:hAnsi="宋体" w:eastAsia="宋体" w:cs="宋体"/>
          <w:sz w:val="21"/>
          <w:szCs w:val="21"/>
          <w:lang w:val="en-US" w:eastAsia="zh-CN"/>
        </w:rPr>
        <w:t xml:space="preserve">招标文件</w:t>
      </w:r>
      <w:r>
        <w:rPr>
          <w:rFonts w:hint="eastAsia" w:ascii="宋体" w:hAnsi="宋体" w:eastAsia="宋体" w:cs="宋体"/>
          <w:sz w:val="21"/>
          <w:szCs w:val="21"/>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5.4</w:t>
      </w:r>
      <w:r>
        <w:rPr>
          <w:rFonts w:hint="eastAsia" w:ascii="宋体" w:hAnsi="宋体" w:eastAsia="宋体" w:cs="宋体"/>
          <w:sz w:val="21"/>
          <w:szCs w:val="21"/>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5.4.1</w:t>
      </w:r>
      <w:r>
        <w:rPr>
          <w:rFonts w:hint="eastAsia" w:ascii="宋体" w:hAnsi="宋体" w:eastAsia="宋体" w:cs="宋体"/>
          <w:sz w:val="21"/>
          <w:szCs w:val="21"/>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1"/>
          <w:szCs w:val="21"/>
          <w:lang w:val="en-US" w:eastAsia="zh-CN"/>
        </w:rPr>
        <w:t xml:space="preserve">详见</w:t>
      </w:r>
      <w:r>
        <w:rPr>
          <w:rFonts w:hint="eastAsia" w:ascii="宋体" w:hAnsi="宋体" w:eastAsia="宋体" w:cs="宋体"/>
          <w:b/>
          <w:bCs/>
          <w:color w:val="ff0000"/>
          <w:sz w:val="21"/>
          <w:szCs w:val="21"/>
          <w:highlight w:val="yellow"/>
          <w:u w:val="single"/>
          <w:lang w:val="en-US" w:eastAsia="zh-CN"/>
        </w:rPr>
        <w:fldChar w:fldCharType="begin"/>
      </w:r>
      <w:r>
        <w:rPr>
          <w:rFonts w:hint="eastAsia" w:ascii="宋体" w:hAnsi="宋体" w:eastAsia="宋体" w:cs="宋体"/>
          <w:b/>
          <w:bCs/>
          <w:color w:val="ff0000"/>
          <w:sz w:val="21"/>
          <w:szCs w:val="21"/>
          <w:highlight w:val="yellow"/>
          <w:u w:val="single"/>
          <w:lang w:val="en-US" w:eastAsia="zh-CN"/>
        </w:rPr>
        <w:instrText xml:space="preserve"> HYPERLINK \l _Toc18937 </w:instrText>
      </w:r>
      <w:r>
        <w:rPr>
          <w:rFonts w:hint="eastAsia" w:ascii="宋体" w:hAnsi="宋体" w:eastAsia="宋体" w:cs="宋体"/>
          <w:b/>
          <w:bCs/>
          <w:color w:val="ff0000"/>
          <w:sz w:val="21"/>
          <w:szCs w:val="21"/>
          <w:highlight w:val="yellow"/>
          <w:u w:val="single"/>
          <w:lang w:val="en-US" w:eastAsia="zh-CN"/>
        </w:rPr>
        <w:fldChar w:fldCharType="separate"/>
      </w:r>
      <w:r>
        <w:rPr>
          <w:rFonts w:hint="eastAsia" w:ascii="宋体" w:hAnsi="宋体" w:eastAsia="宋体" w:cs="宋体"/>
          <w:b/>
          <w:bCs/>
          <w:color w:val="ff0000"/>
          <w:sz w:val="21"/>
          <w:szCs w:val="21"/>
          <w:highlight w:val="yellow"/>
          <w:u w:val="single"/>
          <w:lang w:val="en-US" w:eastAsia="zh-CN"/>
        </w:rPr>
        <w:t xml:space="preserve">第五章采购需求</w:t>
      </w:r>
      <w:r>
        <w:rPr>
          <w:rFonts w:hint="eastAsia" w:ascii="宋体" w:hAnsi="宋体" w:eastAsia="宋体" w:cs="宋体"/>
          <w:b/>
          <w:bCs/>
          <w:color w:val="ff0000"/>
          <w:sz w:val="21"/>
          <w:szCs w:val="21"/>
          <w:highlight w:val="yellow"/>
          <w:u w:val="single"/>
          <w:lang w:val="en-US" w:eastAsia="zh-CN"/>
        </w:rPr>
        <w:fldChar w:fldCharType="end"/>
      </w:r>
      <w:r>
        <w:rPr>
          <w:rFonts w:hint="eastAsia" w:ascii="宋体" w:hAnsi="宋体" w:eastAsia="宋体" w:cs="宋体"/>
          <w:b/>
          <w:bCs/>
          <w:color w:val="ff0000"/>
          <w:sz w:val="21"/>
          <w:szCs w:val="21"/>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5.5</w:t>
      </w:r>
      <w:r>
        <w:rPr>
          <w:rFonts w:hint="eastAsia" w:ascii="宋体" w:hAnsi="宋体" w:eastAsia="宋体" w:cs="宋体"/>
          <w:sz w:val="21"/>
          <w:szCs w:val="21"/>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5.5.1</w:t>
      </w:r>
      <w:r>
        <w:rPr>
          <w:rFonts w:hint="eastAsia" w:ascii="宋体" w:hAnsi="宋体" w:eastAsia="宋体" w:cs="宋体"/>
          <w:sz w:val="21"/>
          <w:szCs w:val="21"/>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1"/>
          <w:szCs w:val="21"/>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5.5.2</w:t>
      </w:r>
      <w:r>
        <w:rPr>
          <w:rFonts w:hint="eastAsia" w:ascii="宋体" w:hAnsi="宋体" w:eastAsia="宋体" w:cs="宋体"/>
          <w:sz w:val="21"/>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5.6</w:t>
      </w:r>
      <w:r>
        <w:rPr>
          <w:rFonts w:hint="eastAsia" w:ascii="宋体" w:hAnsi="宋体" w:eastAsia="宋体" w:cs="宋体"/>
          <w:sz w:val="21"/>
          <w:szCs w:val="21"/>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5.6.1</w:t>
      </w:r>
      <w:r>
        <w:rPr>
          <w:rFonts w:hint="eastAsia" w:ascii="宋体" w:hAnsi="宋体" w:eastAsia="宋体" w:cs="宋体"/>
          <w:sz w:val="21"/>
          <w:szCs w:val="21"/>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5.7</w:t>
      </w:r>
      <w:r>
        <w:rPr>
          <w:rFonts w:hint="eastAsia" w:ascii="宋体" w:hAnsi="宋体" w:eastAsia="宋体" w:cs="宋体"/>
          <w:sz w:val="21"/>
          <w:szCs w:val="21"/>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5.7.1</w:t>
      </w:r>
      <w:r>
        <w:rPr>
          <w:rFonts w:hint="eastAsia" w:ascii="宋体" w:hAnsi="宋体" w:eastAsia="宋体" w:cs="宋体"/>
          <w:sz w:val="21"/>
          <w:szCs w:val="21"/>
        </w:rPr>
        <w:t xml:space="preserve">采购人要将创新要求嵌入采购项目需求，可在</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val="0"/>
          <w:bCs w:val="0"/>
          <w:sz w:val="21"/>
          <w:szCs w:val="21"/>
          <w:lang w:val="en-US" w:eastAsia="zh-CN"/>
        </w:rPr>
        <w:t xml:space="preserve">6.1</w:t>
      </w:r>
      <w:r>
        <w:rPr>
          <w:rFonts w:hint="eastAsia" w:ascii="宋体" w:hAnsi="宋体" w:eastAsia="宋体" w:cs="宋体"/>
          <w:sz w:val="21"/>
          <w:szCs w:val="21"/>
        </w:rPr>
        <w:t xml:space="preserve">供应商应承担所有与准备和参加报价的全部费用。不论电子响应结果如何，采购人和</w:t>
      </w:r>
      <w:r>
        <w:rPr>
          <w:rFonts w:hint="eastAsia" w:ascii="宋体" w:hAnsi="宋体" w:eastAsia="宋体" w:cs="宋体"/>
          <w:sz w:val="21"/>
          <w:szCs w:val="21"/>
          <w:lang w:val="en-US" w:eastAsia="zh-CN"/>
        </w:rPr>
        <w:t xml:space="preserve">采购代理机构</w:t>
      </w:r>
      <w:r>
        <w:rPr>
          <w:rFonts w:hint="eastAsia" w:ascii="宋体" w:hAnsi="宋体" w:eastAsia="宋体" w:cs="宋体"/>
          <w:sz w:val="21"/>
          <w:szCs w:val="21"/>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6.2</w:t>
      </w:r>
      <w:r>
        <w:rPr>
          <w:rFonts w:hint="eastAsia" w:ascii="宋体" w:hAnsi="宋体" w:eastAsia="宋体" w:cs="宋体"/>
          <w:sz w:val="21"/>
          <w:szCs w:val="21"/>
        </w:rPr>
        <w:t xml:space="preserve">本项目涉及</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.2.1 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.2.2 国产的货物及其有关服务必须符合中华人民共和国的设计和制造生产标准或行业标准。</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1"/>
          <w:szCs w:val="21"/>
          <w:lang w:val="en-US" w:eastAsia="zh-CN"/>
        </w:rPr>
        <w:t xml:space="preserve">    6.2.3</w:t>
      </w:r>
      <w:r>
        <w:rPr>
          <w:rFonts w:hint="eastAsia" w:ascii="宋体" w:hAnsi="宋体" w:eastAsia="宋体" w:cs="宋体"/>
          <w:sz w:val="21"/>
          <w:szCs w:val="21"/>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935"/>
        <w:ind w:left="0" w:firstLine="0"/>
        <w:jc w:val="center"/>
        <w:rPr>
          <w:rFonts w:hint="eastAsia" w:ascii="宋体" w:hAnsi="宋体" w:eastAsia="宋体" w:cs="宋体"/>
          <w:lang w:val="en-US" w:eastAsia="zh-CN"/>
        </w:rPr>
      </w:pPr>
      <w:r>
        <w:rPr>
          <w:rFonts w:hint="eastAsia" w:ascii="宋体" w:hAnsi="宋体" w:eastAsia="宋体" w:cs="宋体"/>
          <w:sz w:val="24"/>
          <w:szCs w:val="24"/>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7.2投标人应认真阅读招标文件的全部内容。投标人应按照招标文件要求提交投标文件并保证所提供的全部资料的真实性，并对招标文件作出实质性响应，否则投标无效。</w:t>
      </w:r>
      <w:r/>
    </w:p>
    <w:p>
      <w:pPr>
        <w:ind w:firstLine="562"/>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8.1投标人在收到招标文件后，如有疑问需要澄清，应在答疑规定的时间前以书面形式向采购人提出，如无疑问，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1"/>
          <w:szCs w:val="21"/>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935"/>
        <w:ind w:left="0" w:firstLine="0"/>
        <w:jc w:val="center"/>
        <w:rPr>
          <w:rFonts w:hint="eastAsia" w:ascii="宋体" w:hAnsi="宋体" w:eastAsia="宋体" w:cs="宋体"/>
          <w:lang w:val="en-US" w:eastAsia="zh-CN"/>
        </w:rPr>
      </w:pPr>
      <w:r>
        <w:rPr>
          <w:rFonts w:hint="eastAsia" w:ascii="宋体" w:hAnsi="宋体" w:eastAsia="宋体" w:cs="宋体"/>
          <w:sz w:val="24"/>
          <w:szCs w:val="24"/>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1"/>
          <w:szCs w:val="21"/>
          <w:lang w:val="en-US" w:eastAsia="zh-CN"/>
        </w:rPr>
        <w:t xml:space="preserve">无效投标</w:t>
      </w:r>
      <w:r>
        <w:rPr>
          <w:rFonts w:hint="eastAsia" w:ascii="宋体" w:hAnsi="宋体" w:eastAsia="宋体" w:cs="宋体"/>
          <w:b w:val="0"/>
          <w:bCs w:val="0"/>
          <w:sz w:val="21"/>
          <w:szCs w:val="21"/>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10.1投标文件组成为基本目录材料、资格条件材料、符合条件材料、第四章评审程序、评标方法和评标标准中相关要求提供材料和价格折扣文件格式。五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1"/>
          <w:szCs w:val="21"/>
          <w:highlight w:val="yellow"/>
          <w:lang w:val="en-US" w:eastAsia="zh-CN"/>
        </w:rPr>
        <w:t xml:space="preserve">投标须知前附表</w:t>
      </w:r>
      <w:r>
        <w:rPr>
          <w:rFonts w:hint="eastAsia" w:ascii="宋体" w:hAnsi="宋体" w:eastAsia="宋体" w:cs="宋体"/>
          <w:sz w:val="21"/>
          <w:szCs w:val="21"/>
          <w:lang w:val="en-US" w:eastAsia="zh-CN"/>
        </w:rPr>
        <w:t xml:space="preserve">第8至12条规定提供材料，其中加*项目若有缺失或无效，将导致投标被拒绝且不允许在开标后补正（具体填写要求详见招标文件第七章）。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p>
    <w:p>
      <w:pPr>
        <w:ind w:left="0" w:firstLine="56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1"/>
          <w:szCs w:val="21"/>
          <w:lang w:val="en-US" w:eastAsia="zh-CN"/>
        </w:rPr>
        <w:t xml:space="preserve">作无效投标文件处理</w:t>
      </w:r>
      <w:r>
        <w:rPr>
          <w:rFonts w:hint="eastAsia" w:ascii="宋体" w:hAnsi="宋体" w:eastAsia="宋体" w:cs="宋体"/>
          <w:sz w:val="21"/>
          <w:szCs w:val="21"/>
          <w:lang w:val="en-US" w:eastAsia="zh-CN"/>
        </w:rPr>
        <w:t xml:space="preserve">。未加“*”的章节材料格式文件内容，可由投标人自行编写。</w:t>
      </w:r>
      <w:r/>
    </w:p>
    <w:p>
      <w:pPr>
        <w:ind w:firstLine="562"/>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12投标文件其他证明文件的要求</w:t>
      </w:r>
      <w:r/>
    </w:p>
    <w:p>
      <w:pPr>
        <w:ind w:left="0" w:firstLine="560"/>
        <w:keepLines w:val="0"/>
        <w:keepNext w:val="0"/>
        <w:pageBreakBefore w:val="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12.1</w:t>
      </w:r>
      <w:r>
        <w:rPr>
          <w:rFonts w:hint="eastAsia" w:ascii="宋体" w:hAnsi="宋体" w:eastAsia="宋体" w:cs="宋体"/>
          <w:b/>
          <w:bCs/>
          <w:color w:val="ff0000"/>
          <w:sz w:val="21"/>
          <w:szCs w:val="21"/>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1"/>
          <w:szCs w:val="21"/>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eastAsia" w:ascii="宋体" w:hAnsi="宋体" w:eastAsia="宋体" w:cs="宋体"/>
          <w:b/>
          <w:bCs/>
          <w:color w:val="ff0000"/>
          <w:sz w:val="21"/>
          <w:szCs w:val="21"/>
          <w:highlight w:val="yellow"/>
          <w:lang w:val="en-US" w:eastAsia="zh-CN"/>
        </w:rPr>
        <w:outlineLvl w:val="9"/>
      </w:pPr>
      <w:r>
        <w:rPr>
          <w:rFonts w:hint="eastAsia" w:ascii="宋体" w:hAnsi="宋体" w:eastAsia="宋体" w:cs="宋体"/>
          <w:sz w:val="21"/>
          <w:szCs w:val="21"/>
          <w:lang w:val="en-US" w:eastAsia="zh-CN"/>
        </w:rPr>
        <w:t xml:space="preserve">12.2</w:t>
      </w:r>
      <w:r>
        <w:rPr>
          <w:rFonts w:hint="eastAsia" w:ascii="宋体" w:hAnsi="宋体" w:eastAsia="宋体" w:cs="宋体"/>
          <w:b/>
          <w:bCs/>
          <w:color w:val="ff0000"/>
          <w:sz w:val="21"/>
          <w:szCs w:val="21"/>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投标人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12.3电子签章</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12.3.1 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14.1投标文件应在本招标文件</w:t>
      </w:r>
      <w:r>
        <w:rPr>
          <w:rFonts w:hint="eastAsia" w:ascii="宋体" w:hAnsi="宋体" w:eastAsia="宋体" w:cs="宋体"/>
          <w:b/>
          <w:bCs/>
          <w:color w:val="ff0000"/>
          <w:sz w:val="21"/>
          <w:szCs w:val="21"/>
          <w:highlight w:val="yellow"/>
          <w:lang w:val="en-US" w:eastAsia="zh-CN"/>
        </w:rPr>
        <w:t xml:space="preserve">投标须知前附表</w:t>
      </w:r>
      <w:r>
        <w:rPr>
          <w:rFonts w:hint="eastAsia" w:ascii="宋体" w:hAnsi="宋体" w:eastAsia="宋体" w:cs="宋体"/>
          <w:sz w:val="21"/>
          <w:szCs w:val="21"/>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14.2在特殊情况下，采购人或采购代理机构可与投标人协商延长投标文件的有效期。这种要求和答复都应以书面形式进行。同意延长有效期的投标人除按照采购人或代理机构要求修改投标文件有效期外，不得修改投标文件的其他内容。</w:t>
      </w:r>
      <w:r/>
    </w:p>
    <w:p>
      <w:pPr>
        <w:pStyle w:val="935"/>
        <w:ind w:left="0" w:firstLine="0"/>
        <w:jc w:val="center"/>
        <w:rPr>
          <w:rFonts w:hint="eastAsia" w:ascii="宋体" w:hAnsi="宋体" w:eastAsia="宋体" w:cs="宋体"/>
          <w:lang w:val="en-US" w:eastAsia="zh-CN"/>
        </w:rPr>
      </w:pPr>
      <w:r>
        <w:rPr>
          <w:rFonts w:hint="eastAsia" w:ascii="宋体" w:hAnsi="宋体" w:eastAsia="宋体" w:cs="宋体"/>
          <w:sz w:val="24"/>
          <w:szCs w:val="24"/>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15.1投标人应详细阅读招标文件的全部内容。投标文件须对招标文件中的内容做出实质性和完整性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15.3投标人必须保证投标文件所提供的全部资料真实可靠，并接受采购代理机构或评标委员会对其中任何资料进一步审查的要求。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15.5投标人须注意：为合理节约政府采购评审成本，提倡诚实信用的投标行为，特别要求投标人应本着诚信精神，在本次投标文件的偏离表和其他偏离文件中（若本次</w:t>
      </w:r>
      <w:r>
        <w:rPr>
          <w:rFonts w:hint="eastAsia" w:ascii="宋体" w:hAnsi="宋体" w:eastAsia="宋体" w:cs="宋体"/>
          <w:sz w:val="21"/>
          <w:szCs w:val="21"/>
          <w:lang w:val="en-US" w:eastAsia="zh-CN"/>
        </w:rPr>
        <w:t xml:space="preserve">招标文件中没有提供偏离表或其他偏离文件样本，投标人亦应当自制偏离表并在总目录及分目录上清楚表明所在页数），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1"/>
          <w:szCs w:val="21"/>
          <w:lang w:val="en-US" w:eastAsia="zh-CN"/>
        </w:rPr>
        <w:t xml:space="preserve">投标将被拒绝</w:t>
      </w:r>
      <w:r>
        <w:rPr>
          <w:rFonts w:hint="eastAsia" w:ascii="宋体" w:hAnsi="宋体" w:eastAsia="宋体" w:cs="宋体"/>
          <w:sz w:val="21"/>
          <w:szCs w:val="21"/>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16.2本项目采用不见面交易的方式，投标人无需到现场参与开标会。各投标人须在开标前使用“验证CA”功能验证本地计算机的硬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16.3投标人有下列情形之一的，评标委员会视为投标人串通投标，其投标无效，书面报告财政部门：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1"/>
          <w:szCs w:val="21"/>
          <w:highlight w:val="yellow"/>
          <w:lang w:val="en-US" w:eastAsia="zh-CN"/>
        </w:rPr>
      </w:pPr>
      <w:r>
        <w:rPr>
          <w:rFonts w:hint="eastAsia" w:ascii="宋体" w:hAnsi="宋体" w:eastAsia="宋体" w:cs="宋体"/>
          <w:b/>
          <w:bCs/>
          <w:color w:val="ff0000"/>
          <w:sz w:val="21"/>
          <w:szCs w:val="21"/>
          <w:highlight w:val="yellow"/>
          <w:lang w:val="en-US" w:eastAsia="zh-CN"/>
        </w:rPr>
        <w:t xml:space="preserve">16.3.1不同投标人的投标文件由同一单位或者个人编制（包含使用同一MAC地址的计算机制作电子投标文件的情形）；</w:t>
      </w:r>
      <w:r/>
    </w:p>
    <w:p>
      <w:pPr>
        <w:ind w:left="0" w:firstLine="1265"/>
        <w:keepLines w:val="0"/>
        <w:keepNext w:val="0"/>
        <w:pageBreakBefore w:val="0"/>
        <w:spacing w:line="360" w:lineRule="auto"/>
        <w:widowControl w:val="off"/>
        <w:rPr>
          <w:rFonts w:hint="eastAsia" w:ascii="宋体" w:hAnsi="宋体" w:eastAsia="宋体" w:cs="宋体"/>
          <w:b/>
          <w:bCs/>
          <w:color w:val="ff0000"/>
          <w:sz w:val="21"/>
          <w:szCs w:val="21"/>
          <w:highlight w:val="yellow"/>
          <w:lang w:val="en-US" w:eastAsia="zh-CN"/>
        </w:rPr>
      </w:pPr>
      <w:r>
        <w:rPr>
          <w:rFonts w:hint="eastAsia" w:ascii="宋体" w:hAnsi="宋体" w:eastAsia="宋体" w:cs="宋体"/>
          <w:b/>
          <w:bCs/>
          <w:color w:val="ff0000"/>
          <w:sz w:val="21"/>
          <w:szCs w:val="21"/>
          <w:highlight w:val="yellow"/>
          <w:lang w:val="en-US" w:eastAsia="zh-CN"/>
        </w:rPr>
        <w:t xml:space="preserve">16.3.2不同投标人委托同一单位或者个人办理投标事宜（包含使用同一MAC地址的计算机提交或者解密电子投标文件的情形）；</w:t>
      </w:r>
      <w:r/>
    </w:p>
    <w:p>
      <w:pPr>
        <w:ind w:left="0" w:firstLine="1265"/>
        <w:keepLines w:val="0"/>
        <w:keepNext w:val="0"/>
        <w:pageBreakBefore w:val="0"/>
        <w:spacing w:line="360" w:lineRule="auto"/>
        <w:widowControl w:val="off"/>
        <w:rPr>
          <w:rFonts w:hint="eastAsia" w:ascii="宋体" w:hAnsi="宋体" w:eastAsia="宋体" w:cs="宋体"/>
          <w:b/>
          <w:bCs/>
          <w:color w:val="ff0000"/>
          <w:sz w:val="21"/>
          <w:szCs w:val="21"/>
          <w:highlight w:val="yellow"/>
          <w:lang w:val="en-US" w:eastAsia="zh-CN"/>
        </w:rPr>
      </w:pPr>
      <w:r>
        <w:rPr>
          <w:rFonts w:hint="eastAsia" w:ascii="宋体" w:hAnsi="宋体" w:eastAsia="宋体" w:cs="宋体"/>
          <w:b/>
          <w:bCs/>
          <w:color w:val="ff0000"/>
          <w:sz w:val="21"/>
          <w:szCs w:val="21"/>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1"/>
          <w:szCs w:val="21"/>
          <w:highlight w:val="yellow"/>
          <w:lang w:val="en-US" w:eastAsia="zh-CN"/>
        </w:rPr>
      </w:pPr>
      <w:r>
        <w:rPr>
          <w:rFonts w:hint="eastAsia" w:ascii="宋体" w:hAnsi="宋体" w:eastAsia="宋体" w:cs="宋体"/>
          <w:b/>
          <w:bCs/>
          <w:color w:val="ff0000"/>
          <w:sz w:val="21"/>
          <w:szCs w:val="21"/>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1"/>
          <w:szCs w:val="21"/>
          <w:highlight w:val="yellow"/>
          <w:lang w:val="en-US" w:eastAsia="zh-CN"/>
        </w:rPr>
        <w:outlineLvl w:val="9"/>
      </w:pPr>
      <w:r>
        <w:rPr>
          <w:rFonts w:hint="eastAsia" w:ascii="宋体" w:hAnsi="宋体" w:eastAsia="宋体" w:cs="宋体"/>
          <w:b/>
          <w:bCs/>
          <w:color w:val="ff0000"/>
          <w:sz w:val="21"/>
          <w:szCs w:val="21"/>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1"/>
          <w:szCs w:val="21"/>
          <w:highlight w:val="yellow"/>
          <w:lang w:val="en-US" w:eastAsia="zh-CN"/>
        </w:rPr>
      </w:pPr>
      <w:r>
        <w:rPr>
          <w:rFonts w:hint="eastAsia" w:ascii="宋体" w:hAnsi="宋体" w:eastAsia="宋体" w:cs="宋体"/>
          <w:b/>
          <w:bCs/>
          <w:color w:val="ff0000"/>
          <w:sz w:val="21"/>
          <w:szCs w:val="21"/>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16.4在评标期间，投标人企图影响采购人、采购代理机构或评标委员会评审公正性的任何活动，将导致投标无效，并由其承担相应的法律责任。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b/>
          <w:bCs/>
          <w:sz w:val="21"/>
          <w:szCs w:val="21"/>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935"/>
        <w:ind w:left="0" w:firstLine="0"/>
        <w:jc w:val="center"/>
        <w:rPr>
          <w:rFonts w:hint="eastAsia" w:ascii="宋体" w:hAnsi="宋体" w:eastAsia="宋体" w:cs="宋体"/>
          <w:lang w:val="en-US" w:eastAsia="zh-CN"/>
        </w:rPr>
      </w:pPr>
      <w:r>
        <w:rPr>
          <w:rFonts w:hint="eastAsia" w:ascii="宋体" w:hAnsi="宋体" w:eastAsia="宋体" w:cs="宋体"/>
          <w:sz w:val="24"/>
          <w:szCs w:val="24"/>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18.1采购代理机构按招标文件规定的时间、地点主持开标，本项目采用不见面交易的方式，投标人无需到现场参与开标会，但必须保证操作电脑前有相关责任人，否则造成相应后果由投标人自行承担。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18.2系统语音提示</w:t>
      </w:r>
      <w:r>
        <w:rPr>
          <w:rFonts w:hint="eastAsia" w:ascii="宋体" w:hAnsi="宋体" w:eastAsia="宋体" w:cs="宋体"/>
          <w:sz w:val="21"/>
          <w:szCs w:val="21"/>
          <w:lang w:val="zh-CN" w:eastAsia="zh-CN"/>
        </w:rPr>
        <w:t xml:space="preserve">允许解密后，投标人</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lang w:val="zh-CN" w:eastAsia="zh-CN"/>
        </w:rPr>
        <w:t xml:space="preserve">分钟内完成解密，否则视为该投标人自动放弃该项目的投标，其投标文件</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1"/>
          <w:szCs w:val="21"/>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18.3</w:t>
      </w:r>
      <w:r>
        <w:rPr>
          <w:rFonts w:hint="eastAsia" w:ascii="宋体" w:hAnsi="宋体" w:eastAsia="宋体" w:cs="宋体"/>
          <w:sz w:val="21"/>
          <w:szCs w:val="21"/>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但未提出疑义的，系统将视同已确认。</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18.6因本项目采用不见面交易的方式，在开标、评审过程中，供应商需要保持操作计算机前有相关责任人值守，及时对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18.7如果在采购活动过程中出现以下情形，导致““苏采云””系统无法正常运行，或者无法保证本项目采购活动的公平、公正和安全时，采购人或采购代理机构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出现上述情形，不影响采购活动公平、公正性的，采购人或采购代理机构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1"/>
          <w:szCs w:val="21"/>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20.1采购代理机构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20.3采购人只能以采购人代表的身份参与评标，采购代理机构工作人员不得参加评标。</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20.4.5向采购人、采购代理机构或者有关部门报告评标中发现的违法行为。</w:t>
      </w:r>
      <w:r/>
    </w:p>
    <w:p>
      <w:pPr>
        <w:ind w:firstLine="63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20.5评审委员会启动异常低价投标（响应）审查的情形和具体要求，包括：</w:t>
      </w:r>
      <w:r/>
    </w:p>
    <w:p>
      <w:pPr>
        <w:ind w:firstLine="63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（一）评审过程中出现下列情形之一的，评审委员会应当启动异常低价投标（响应）审查程序：</w:t>
      </w:r>
      <w:r/>
    </w:p>
    <w:p>
      <w:pPr>
        <w:ind w:firstLine="850"/>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投标（响应）报价低于采购项目预算50%的，即投标（响应）报价&lt;采购项目预算×50% ； </w:t>
      </w:r>
      <w:r/>
    </w:p>
    <w:p>
      <w:pPr>
        <w:ind w:firstLine="850"/>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投标（响应）报价低于采购项目最高限价45%的，即投标（响应）报价&lt;采购项目最高限价×45% ； </w:t>
      </w:r>
      <w:r/>
    </w:p>
    <w:p>
      <w:pPr>
        <w:ind w:firstLine="850"/>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评审委员会认定的供应商报价过低、有可能影响产品质量或者不能诚信履约的其他情形。</w:t>
      </w:r>
      <w:r/>
    </w:p>
    <w:p>
      <w:pPr>
        <w:ind w:firstLine="638"/>
        <w:rPr>
          <w:rFonts w:hint="eastAsia" w:ascii="宋体" w:hAnsi="宋体" w:eastAsia="宋体" w:cs="宋体"/>
          <w:b/>
          <w:bCs/>
          <w:sz w:val="21"/>
          <w:szCs w:val="21"/>
          <w:lang w:val="en-US" w:eastAsia="zh-CN"/>
        </w:rPr>
      </w:pPr>
      <w:r>
        <w:rPr>
          <w:rFonts w:hint="eastAsia" w:ascii="宋体" w:hAnsi="宋体" w:eastAsia="宋体" w:cs="宋体"/>
          <w:color w:val="auto"/>
          <w:sz w:val="21"/>
          <w:szCs w:val="21"/>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641"/>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1"/>
          <w:szCs w:val="21"/>
          <w:lang w:val="en-US" w:eastAsia="zh-CN"/>
        </w:rPr>
        <w:t xml:space="preserve">21.1具体详见</w:t>
      </w:r>
      <w:r>
        <w:rPr>
          <w:rFonts w:hint="eastAsia" w:ascii="宋体" w:hAnsi="宋体" w:eastAsia="宋体" w:cs="宋体"/>
          <w:b/>
          <w:bCs/>
          <w:color w:val="ff0000"/>
          <w:sz w:val="21"/>
          <w:szCs w:val="21"/>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935"/>
        <w:ind w:left="0" w:firstLine="0"/>
        <w:jc w:val="center"/>
        <w:rPr>
          <w:rFonts w:hint="eastAsia" w:ascii="宋体" w:hAnsi="宋体" w:eastAsia="宋体" w:cs="宋体"/>
          <w:lang w:val="en-US" w:eastAsia="zh-CN"/>
        </w:rPr>
      </w:pPr>
      <w:r>
        <w:rPr>
          <w:rFonts w:hint="eastAsia" w:ascii="宋体" w:hAnsi="宋体" w:eastAsia="宋体" w:cs="宋体"/>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22.1采购代理机构应当在评标结束后2个工作日内将评标报告送采购人。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1"/>
          <w:szCs w:val="21"/>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23.1中标供应商确定后，采购人或采购代理机构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23.2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24.1.1符合专业条件的投标人或者对招标文件作出实质性响应的投标人不足三家的；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24.2废标后，采购人或采购代理机构将废标理由通知所有投标人。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25.3采购人如需追加与合同标的相同的货物，在不改变合同其他条款的前提下，中标供应商可与采购人协商签订补充合同，但所有补充合同的采购金额不得超过原合同金额的10%。</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25.4中标供应商一旦成交，及签订合同后，不得转包、分包，亦不得将合同全部及任何权利、义务向第三方转让，否则将被视为严重违约。</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1"/>
          <w:szCs w:val="21"/>
          <w:highlight w:val="yellow"/>
          <w:u w:val="single"/>
        </w:rPr>
        <w:t xml:space="preserve">投标须知前附表第1</w:t>
      </w:r>
      <w:r>
        <w:rPr>
          <w:rFonts w:hint="eastAsia" w:ascii="宋体" w:hAnsi="宋体" w:eastAsia="宋体" w:cs="宋体"/>
          <w:b/>
          <w:bCs/>
          <w:color w:val="ff0000"/>
          <w:sz w:val="21"/>
          <w:szCs w:val="21"/>
          <w:highlight w:val="yellow"/>
          <w:u w:val="single"/>
          <w:lang w:val="en-US" w:eastAsia="zh-CN"/>
        </w:rPr>
        <w:t xml:space="preserve">9</w:t>
      </w:r>
      <w:r>
        <w:rPr>
          <w:rFonts w:hint="eastAsia" w:ascii="宋体" w:hAnsi="宋体" w:eastAsia="宋体" w:cs="宋体"/>
          <w:b/>
          <w:bCs/>
          <w:color w:val="ff0000"/>
          <w:sz w:val="21"/>
          <w:szCs w:val="21"/>
          <w:highlight w:val="yellow"/>
          <w:u w:val="single"/>
        </w:rPr>
        <w:t xml:space="preserve">条</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1"/>
          <w:szCs w:val="21"/>
          <w:lang w:val="en-US" w:eastAsia="zh-CN"/>
        </w:rPr>
        <w:t xml:space="preserve">否则投标无效。</w:t>
      </w:r>
      <w:r>
        <w:rPr>
          <w:rFonts w:hint="eastAsia" w:ascii="宋体" w:hAnsi="宋体" w:eastAsia="宋体" w:cs="宋体"/>
          <w:sz w:val="21"/>
          <w:szCs w:val="21"/>
          <w:lang w:val="en-US" w:eastAsia="zh-CN"/>
        </w:rPr>
        <w:t xml:space="preserve">中标人就采购项目和分包项目向采购人负责，分包供应商就分包项目承担责任。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26.1.1供应商对政府采购活动有疑问的，可以按照</w:t>
      </w:r>
      <w:r>
        <w:rPr>
          <w:rFonts w:hint="eastAsia" w:ascii="宋体" w:hAnsi="宋体" w:eastAsia="宋体" w:cs="宋体"/>
          <w:b/>
          <w:bCs/>
          <w:color w:val="ff0000"/>
          <w:sz w:val="21"/>
          <w:szCs w:val="21"/>
          <w:highlight w:val="yellow"/>
          <w:lang w:val="en-US" w:eastAsia="zh-CN"/>
        </w:rPr>
        <w:t xml:space="preserve">投标须知前附表第15条</w:t>
      </w:r>
      <w:r>
        <w:rPr>
          <w:rFonts w:hint="eastAsia" w:ascii="宋体" w:hAnsi="宋体" w:eastAsia="宋体" w:cs="宋体"/>
          <w:sz w:val="21"/>
          <w:szCs w:val="21"/>
          <w:lang w:val="en-US" w:eastAsia="zh-CN"/>
        </w:rPr>
        <w:t xml:space="preserve">要求向采购人或采购代理机构提出询问。</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26.2.2投标人（潜在投标人）认为招标文件、招标过程、中标结果使自己的权益受到损害的，可以在知道或者应知其权益受到损害之日起7个工作日内，通过书面材料向采购代理机构质疑。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26.2.3投标人应在法定质疑期内一次性提出针对同一采购程序环节的质疑，法定质疑期内针对同一采购程序环节再次提出的质疑，采购人、采购代理机构有权不予答复。</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26.2.5招标文件中</w:t>
      </w:r>
      <w:r>
        <w:rPr>
          <w:rFonts w:hint="eastAsia" w:ascii="宋体" w:hAnsi="宋体" w:eastAsia="宋体" w:cs="宋体"/>
          <w:b/>
          <w:bCs/>
          <w:color w:val="ff0000"/>
          <w:sz w:val="21"/>
          <w:szCs w:val="21"/>
          <w:highlight w:val="yellow"/>
          <w:lang w:val="en-US" w:eastAsia="zh-CN"/>
        </w:rPr>
        <w:t xml:space="preserve">采购需求以及相关部分（第四章、第五章、第六章以及投标人资格要求）</w:t>
      </w:r>
      <w:r>
        <w:rPr>
          <w:rFonts w:hint="eastAsia" w:ascii="宋体" w:hAnsi="宋体" w:eastAsia="宋体" w:cs="宋体"/>
          <w:sz w:val="21"/>
          <w:szCs w:val="21"/>
          <w:lang w:val="en-US" w:eastAsia="zh-CN"/>
        </w:rPr>
        <w:t xml:space="preserve">由</w:t>
      </w:r>
      <w:r>
        <w:rPr>
          <w:rFonts w:hint="eastAsia" w:ascii="宋体" w:hAnsi="宋体" w:eastAsia="宋体" w:cs="宋体"/>
          <w:b/>
          <w:bCs/>
          <w:color w:val="1d41d5"/>
          <w:spacing w:val="8"/>
          <w:sz w:val="21"/>
          <w:szCs w:val="21"/>
          <w:u w:val="single"/>
          <w:lang w:val="en-US" w:eastAsia="zh-CN"/>
        </w:rPr>
        <w:t xml:space="preserve">采购人负责制定和管理，对该部分内容有询问或者质疑的，投标人应当向采购人书面提出，</w:t>
      </w:r>
      <w:r>
        <w:rPr>
          <w:rFonts w:hint="eastAsia" w:ascii="宋体" w:hAnsi="宋体" w:eastAsia="宋体" w:cs="宋体"/>
          <w:sz w:val="21"/>
          <w:szCs w:val="21"/>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26.2.6质疑函须使用财政部制定的范本文件。（下载网址：</w:t>
      </w:r>
      <w:r>
        <w:rPr>
          <w:rFonts w:hint="eastAsia" w:ascii="宋体" w:hAnsi="宋体" w:eastAsia="宋体" w:cs="宋体"/>
          <w:b/>
          <w:bCs/>
          <w:color w:val="1d41d5"/>
          <w:spacing w:val="8"/>
          <w:sz w:val="21"/>
          <w:szCs w:val="21"/>
          <w:u w:val="single"/>
          <w:lang w:val="en-US" w:eastAsia="zh-CN"/>
        </w:rPr>
        <w:t xml:space="preserve">http://gks.mof.gov.cn/ztztz/zhengfucaigouguanli/201802/t20180201_2804589.htm</w:t>
      </w:r>
      <w:r>
        <w:rPr>
          <w:rFonts w:hint="eastAsia" w:ascii="宋体" w:hAnsi="宋体" w:eastAsia="宋体" w:cs="宋体"/>
          <w:sz w:val="21"/>
          <w:szCs w:val="21"/>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26.2.7</w:t>
      </w:r>
      <w:r>
        <w:rPr>
          <w:rFonts w:hint="eastAsia" w:ascii="宋体" w:hAnsi="宋体" w:eastAsia="宋体" w:cs="宋体"/>
          <w:b/>
          <w:bCs/>
          <w:color w:val="ff0000"/>
          <w:sz w:val="21"/>
          <w:szCs w:val="21"/>
          <w:highlight w:val="yellow"/>
          <w:lang w:val="en-US" w:eastAsia="zh-CN"/>
        </w:rPr>
        <w:t xml:space="preserve">采购代理机构只接收以纸质原件形式送达的质疑。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采购代理机构质疑接收联系地址：常州市金坛区汇金路227号筑立方大厦9楼招投标办公室，联系电话：</w:t>
      </w:r>
      <w:r>
        <w:rPr>
          <w:rFonts w:hint="eastAsia" w:ascii="宋体" w:hAnsi="宋体" w:eastAsia="宋体" w:cs="宋体"/>
          <w:color w:val="0000ff"/>
          <w:sz w:val="21"/>
          <w:szCs w:val="21"/>
          <w:u w:val="single"/>
        </w:rPr>
        <w:t xml:space="preserve">0519-</w:t>
      </w:r>
      <w:r>
        <w:rPr>
          <w:rFonts w:hint="eastAsia" w:ascii="宋体" w:hAnsi="宋体" w:eastAsia="宋体" w:cs="宋体"/>
          <w:color w:val="0000ff"/>
          <w:sz w:val="21"/>
          <w:szCs w:val="21"/>
          <w:u w:val="single"/>
          <w:lang w:val="en-US" w:eastAsia="zh-CN"/>
        </w:rPr>
        <w:t xml:space="preserve">82798174</w:t>
      </w:r>
      <w:r>
        <w:rPr>
          <w:rFonts w:hint="eastAsia" w:ascii="宋体" w:hAnsi="宋体" w:eastAsia="宋体" w:cs="宋体"/>
          <w:sz w:val="21"/>
          <w:szCs w:val="21"/>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b/>
          <w:bCs/>
          <w:color w:val="ff0000"/>
          <w:sz w:val="21"/>
          <w:szCs w:val="21"/>
          <w:highlight w:val="yellow"/>
          <w:lang w:val="en-US" w:eastAsia="zh-CN"/>
        </w:rPr>
        <w:t xml:space="preserve">注：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26.3.1质疑人对采购人、采购代理机构的答复不满意，或者采购人、采购代理机构未在规定时间内作出答复的，质疑人可以在答复期满后15个工作日内依法向财政相关部门提起投诉。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27.2对于被做出失信行为等级记录且该记录尚处于有效期内的投标人，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28.1投标人自获取招标文件之日起，须履行本招标项目的保密义务，不得将因本次招标获得的信息向第三人外传。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28.2采购人或采购代理机构有权将投标人提供的所有资料向有关政府部门或评审委员会披露。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28.3在采购人或采购代理机构认为适当时、国家机关调查、审查、审计时以及其他符合法律规定的情形下，采购人或采购代理机构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29.1详见前附表。</w:t>
      </w:r>
      <w:r/>
    </w:p>
    <w:p>
      <w:pPr>
        <w:ind w:left="0" w:firstLine="641"/>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30.1按《中华人民共和国政府采购法》及其他有关法律法规的规定执行。</w:t>
      </w:r>
      <w:r/>
    </w:p>
    <w:p>
      <w:pPr>
        <w:ind w:left="0" w:firstLine="0"/>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rPr>
          <w:rStyle w:val="1128"/>
          <w:rFonts w:hint="eastAsia" w:ascii="宋体" w:hAnsi="宋体" w:eastAsia="宋体" w:cs="宋体"/>
          <w:lang w:val="en-US" w:eastAsia="zh-CN"/>
        </w:rPr>
      </w:pPr>
      <w:r>
        <w:rPr>
          <w:rStyle w:val="1128"/>
          <w:rFonts w:hint="eastAsia" w:ascii="宋体" w:hAnsi="宋体" w:eastAsia="宋体" w:cs="宋体"/>
          <w:lang w:val="en-US" w:eastAsia="zh-CN"/>
        </w:rPr>
        <w:br w:type="page" w:clear="all"/>
      </w:r>
      <w:r/>
    </w:p>
    <w:p>
      <w:pPr>
        <w:ind w:left="0" w:firstLine="3935"/>
        <w:jc w:val="both"/>
        <w:keepLines w:val="0"/>
        <w:keepNext w:val="0"/>
        <w:pageBreakBefore w:val="0"/>
        <w:spacing w:line="360" w:lineRule="auto"/>
        <w:widowControl w:val="off"/>
        <w:rPr>
          <w:rStyle w:val="1128"/>
          <w:rFonts w:hint="eastAsia" w:ascii="宋体" w:hAnsi="宋体" w:eastAsia="宋体" w:cs="宋体"/>
          <w:lang w:val="en-US" w:eastAsia="zh-CN"/>
        </w:rPr>
        <w:outlineLvl w:val="9"/>
      </w:pPr>
      <w:r>
        <w:rPr>
          <w:rStyle w:val="1128"/>
          <w:rFonts w:hint="eastAsia" w:ascii="宋体" w:hAnsi="宋体" w:eastAsia="宋体" w:cs="宋体"/>
          <w:lang w:val="en-US" w:eastAsia="zh-CN"/>
        </w:rPr>
        <w:t xml:space="preserve">政府采购告知书</w:t>
      </w:r>
      <w:r/>
    </w:p>
    <w:p>
      <w:pPr>
        <w:ind w:left="0" w:firstLine="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尊敬的投标人项目参与人：</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为营造公开、公正的市场环境，确保政府采购工作规范有序开展，特将有关事项告知如下：</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（一）接受采购人或者供应商组织的宴请、旅游、娱乐等活动；</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（二）与供应商或采购人恶意串通的；</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（三）在采购过程中接受贿赂或者获取不正当利益的；</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（四）违规向关联参与人或供应商透露招投标或评审信息的；</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（五）其他违纪违规行为。</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二、投标人及项目参与人应当遵守政府采购工作规则，有下列情形之一的，将被政府采购项目实施组织机构列入不良行为记录，建议政府采购监督管理部门一至三年内不得参与政府采购机构组织的一切项目，并在相关媒体网站予以公布：</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（二）采取不正当手段诋毁、排挤其他供应商的；</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（三）提供虚假材料谋取中标、成交的；</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（四）向采购人、政府采购机构工作人员行贿或提供其他不正当利益的；</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（五）在招投标采购过程中与采购人进行协商招标的；</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（六）未按规定程序进行质疑、投诉，影响政府采购项目正常进行的。</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监督科办公室：金坛区财政局政府采购监督管理科</w:t>
      </w:r>
      <w:r/>
    </w:p>
    <w:p>
      <w:pPr>
        <w:ind w:firstLine="56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政府采购投诉监督电话：0519-82328550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2"/>
      <w:r/>
      <w:bookmarkEnd w:id="3"/>
      <w:r/>
      <w:r/>
    </w:p>
    <w:p>
      <w:pPr>
        <w:rPr>
          <w:rFonts w:hint="eastAsia" w:ascii="宋体" w:hAnsi="宋体" w:eastAsia="宋体" w:cs="宋体"/>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34"/>
        <w:ind w:left="0" w:firstLine="0"/>
        <w:jc w:val="center"/>
        <w:rPr>
          <w:rFonts w:hint="eastAsia" w:ascii="宋体" w:hAnsi="宋体" w:eastAsia="宋体" w:cs="宋体"/>
          <w:lang w:val="en-US" w:eastAsia="zh-CN"/>
        </w:rPr>
      </w:pPr>
      <w:r>
        <w:rPr>
          <w:rFonts w:hint="eastAsia" w:ascii="宋体" w:hAnsi="宋体" w:eastAsia="宋体" w:cs="宋体"/>
          <w:lang w:val="en-US" w:eastAsia="zh-CN"/>
        </w:rPr>
        <w:t xml:space="preserve">第三章  资格审查</w:t>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35"/>
        <w:ind w:left="0" w:firstLine="0"/>
        <w:jc w:val="center"/>
        <w:rPr>
          <w:rFonts w:hint="eastAsia" w:ascii="宋体" w:hAnsi="宋体" w:eastAsia="宋体" w:cs="宋体"/>
          <w:lang w:val="en-US" w:eastAsia="zh-CN"/>
        </w:rPr>
      </w:pPr>
      <w:r>
        <w:rPr>
          <w:rFonts w:hint="eastAsia" w:ascii="宋体" w:hAnsi="宋体" w:eastAsia="宋体" w:cs="宋体"/>
          <w:sz w:val="24"/>
          <w:szCs w:val="24"/>
          <w:lang w:val="en-US" w:eastAsia="zh-CN"/>
        </w:rPr>
        <w:t xml:space="preserve">第一节  资格审查程序</w:t>
      </w:r>
      <w:r/>
    </w:p>
    <w:p>
      <w:pPr>
        <w:ind w:left="0" w:firstLine="638"/>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1.开标结束后，采购人将根据</w:t>
      </w:r>
      <w:r>
        <w:rPr>
          <w:rFonts w:hint="eastAsia" w:ascii="宋体" w:hAnsi="宋体" w:eastAsia="宋体" w:cs="宋体"/>
          <w:b/>
          <w:bCs/>
          <w:color w:val="ff0000"/>
          <w:sz w:val="21"/>
          <w:szCs w:val="21"/>
          <w:highlight w:val="yellow"/>
          <w:u w:val="single"/>
          <w:lang w:val="en-US" w:eastAsia="zh-CN"/>
        </w:rPr>
        <w:t xml:space="preserve">本章第二节“资格审查要求”</w:t>
      </w:r>
      <w:r>
        <w:rPr>
          <w:rFonts w:hint="eastAsia" w:ascii="宋体" w:hAnsi="宋体" w:eastAsia="宋体" w:cs="宋体"/>
          <w:sz w:val="21"/>
          <w:szCs w:val="21"/>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w:t>
      </w:r>
      <w:r>
        <w:rPr>
          <w:rFonts w:hint="eastAsia" w:ascii="宋体" w:hAnsi="宋体" w:eastAsia="宋体" w:cs="宋体"/>
          <w:b/>
          <w:bCs/>
          <w:color w:val="ff0000"/>
          <w:sz w:val="21"/>
          <w:szCs w:val="21"/>
          <w:highlight w:val="yellow"/>
          <w:u w:val="single"/>
          <w:lang w:val="en-US" w:eastAsia="zh-CN"/>
        </w:rPr>
        <w:t xml:space="preserve">“资格审查要求”中对格式有</w:t>
      </w:r>
      <w:r>
        <w:rPr>
          <w:rFonts w:hint="eastAsia" w:ascii="宋体" w:hAnsi="宋体" w:eastAsia="宋体" w:cs="宋体"/>
          <w:sz w:val="21"/>
          <w:szCs w:val="21"/>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1"/>
          <w:szCs w:val="21"/>
          <w:lang w:val="zh-TW" w:eastAsia="zh-CN"/>
        </w:rPr>
        <w:t xml:space="preserve">其投标无效。</w:t>
      </w:r>
      <w:r/>
    </w:p>
    <w:p>
      <w:pPr>
        <w:ind w:firstLine="560"/>
        <w:keepLines w:val="0"/>
        <w:keepNext w:val="0"/>
        <w:pageBreakBefore w:val="0"/>
        <w:spacing w:line="360" w:lineRule="auto"/>
        <w:widowControl w:val="off"/>
        <w:rPr>
          <w:rFonts w:hint="eastAsia" w:ascii="宋体" w:hAnsi="宋体" w:eastAsia="宋体" w:cs="宋体"/>
          <w:b/>
          <w:bCs/>
          <w:color w:val="333333"/>
          <w:spacing w:val="8"/>
          <w:sz w:val="21"/>
          <w:szCs w:val="21"/>
          <w:lang w:val="zh-TW" w:eastAsia="zh-CN"/>
        </w:rPr>
        <w:outlineLvl w:val="9"/>
      </w:pPr>
      <w:r>
        <w:rPr>
          <w:rFonts w:hint="eastAsia" w:ascii="宋体" w:hAnsi="宋体" w:eastAsia="宋体" w:cs="宋体"/>
          <w:color w:val="333333"/>
          <w:spacing w:val="8"/>
          <w:sz w:val="21"/>
          <w:szCs w:val="21"/>
          <w:lang w:val="en-US" w:eastAsia="zh-CN"/>
        </w:rPr>
        <w:t xml:space="preserve">3.投标人的</w:t>
      </w:r>
      <w:r>
        <w:rPr>
          <w:rFonts w:hint="eastAsia" w:ascii="宋体" w:hAnsi="宋体" w:eastAsia="宋体" w:cs="宋体"/>
          <w:b/>
          <w:bCs/>
          <w:color w:val="ff0000"/>
          <w:sz w:val="21"/>
          <w:szCs w:val="21"/>
          <w:highlight w:val="yellow"/>
          <w:u w:val="single"/>
          <w:lang w:val="en-US" w:eastAsia="zh-CN"/>
        </w:rPr>
        <w:t xml:space="preserve">资格审查材料</w:t>
      </w:r>
      <w:r>
        <w:rPr>
          <w:rFonts w:hint="eastAsia" w:ascii="宋体" w:hAnsi="宋体" w:eastAsia="宋体" w:cs="宋体"/>
          <w:color w:val="333333"/>
          <w:spacing w:val="8"/>
          <w:sz w:val="21"/>
          <w:szCs w:val="21"/>
          <w:lang w:val="zh-TW" w:eastAsia="zh-CN"/>
        </w:rPr>
        <w:t xml:space="preserve">有任何一项不符合</w:t>
      </w:r>
      <w:r>
        <w:rPr>
          <w:rFonts w:hint="eastAsia" w:ascii="宋体" w:hAnsi="宋体" w:eastAsia="宋体" w:cs="宋体"/>
          <w:b/>
          <w:bCs/>
          <w:color w:val="ff0000"/>
          <w:sz w:val="21"/>
          <w:szCs w:val="21"/>
          <w:highlight w:val="yellow"/>
          <w:u w:val="single"/>
          <w:lang w:val="en-US" w:eastAsia="zh-CN"/>
        </w:rPr>
        <w:t xml:space="preserve">“资格审查要求”</w:t>
      </w:r>
      <w:r>
        <w:rPr>
          <w:rFonts w:hint="eastAsia" w:ascii="宋体" w:hAnsi="宋体" w:eastAsia="宋体" w:cs="宋体"/>
          <w:color w:val="333333"/>
          <w:spacing w:val="8"/>
          <w:sz w:val="21"/>
          <w:szCs w:val="21"/>
          <w:lang w:val="zh-TW" w:eastAsia="zh-CN"/>
        </w:rPr>
        <w:t xml:space="preserve">的，资格审查不合格，</w:t>
      </w:r>
      <w:r>
        <w:rPr>
          <w:rFonts w:hint="eastAsia" w:ascii="宋体" w:hAnsi="宋体" w:eastAsia="宋体" w:cs="宋体"/>
          <w:b/>
          <w:bCs/>
          <w:color w:val="333333"/>
          <w:spacing w:val="8"/>
          <w:sz w:val="21"/>
          <w:szCs w:val="21"/>
          <w:lang w:val="zh-TW" w:eastAsia="zh-CN"/>
        </w:rPr>
        <w:t xml:space="preserve">其投标无效。</w:t>
      </w:r>
      <w:r/>
    </w:p>
    <w:p>
      <w:pPr>
        <w:pStyle w:val="935"/>
        <w:ind w:left="0" w:firstLine="0"/>
        <w:jc w:val="center"/>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4"/>
          <w:szCs w:val="24"/>
          <w:lang w:val="en-US" w:eastAsia="zh-CN"/>
        </w:rPr>
        <w:t xml:space="preserve">第二节  资格审查要求</w:t>
      </w:r>
      <w:r/>
    </w:p>
    <w:tbl>
      <w:tblPr>
        <w:tblStyle w:val="943"/>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1"/>
                <w:szCs w:val="21"/>
                <w:lang w:val="en-US" w:eastAsia="zh-CN"/>
              </w:rPr>
              <w:outlineLvl w:val="9"/>
              <w:suppressLineNumbers w:val="0"/>
            </w:pPr>
            <w:r>
              <w:rPr>
                <w:rFonts w:hint="eastAsia" w:ascii="宋体" w:hAnsi="宋体" w:eastAsia="宋体" w:cs="宋体"/>
                <w:b/>
                <w:bCs/>
                <w:color w:val="333333"/>
                <w:spacing w:val="8"/>
                <w:sz w:val="21"/>
                <w:szCs w:val="21"/>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1"/>
                <w:szCs w:val="21"/>
                <w:lang w:val="en-US" w:eastAsia="zh-CN"/>
              </w:rPr>
              <w:outlineLvl w:val="9"/>
              <w:suppressLineNumbers w:val="0"/>
            </w:pPr>
            <w:r>
              <w:rPr>
                <w:rFonts w:hint="eastAsia" w:ascii="宋体" w:hAnsi="宋体" w:eastAsia="宋体" w:cs="宋体"/>
                <w:b/>
                <w:bCs/>
                <w:color w:val="333333"/>
                <w:spacing w:val="8"/>
                <w:sz w:val="21"/>
                <w:szCs w:val="21"/>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1"/>
                <w:szCs w:val="21"/>
                <w:lang w:val="en-US" w:eastAsia="zh-CN"/>
              </w:rPr>
              <w:outlineLvl w:val="9"/>
              <w:suppressLineNumbers w:val="0"/>
            </w:pPr>
            <w:r>
              <w:rPr>
                <w:rFonts w:hint="eastAsia" w:ascii="宋体" w:hAnsi="宋体" w:eastAsia="宋体" w:cs="宋体"/>
                <w:b/>
                <w:bCs/>
                <w:color w:val="333333"/>
                <w:spacing w:val="8"/>
                <w:sz w:val="21"/>
                <w:szCs w:val="21"/>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1"/>
                <w:szCs w:val="21"/>
                <w:lang w:val="en-US" w:eastAsia="zh-CN"/>
              </w:rPr>
              <w:outlineLvl w:val="9"/>
              <w:suppressLineNumbers w:val="0"/>
            </w:pPr>
            <w:r>
              <w:rPr>
                <w:rFonts w:hint="eastAsia" w:ascii="宋体" w:hAnsi="宋体" w:eastAsia="宋体" w:cs="宋体"/>
                <w:b/>
                <w:bCs/>
                <w:color w:val="333333"/>
                <w:spacing w:val="8"/>
                <w:sz w:val="21"/>
                <w:szCs w:val="21"/>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具体规定见</w:t>
            </w:r>
            <w:r>
              <w:rPr>
                <w:rFonts w:hint="eastAsia" w:ascii="宋体" w:hAnsi="宋体" w:eastAsia="宋体" w:cs="宋体"/>
                <w:b/>
                <w:bCs/>
                <w:color w:val="ff0000"/>
                <w:sz w:val="21"/>
                <w:szCs w:val="21"/>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en-US" w:eastAsia="zh-CN"/>
              </w:rPr>
              <w:t xml:space="preserve">详见第七章《资格审查材料</w:t>
            </w:r>
            <w:r>
              <w:rPr>
                <w:rFonts w:hint="eastAsia" w:ascii="宋体" w:hAnsi="宋体" w:eastAsia="宋体" w:cs="宋体"/>
                <w:sz w:val="21"/>
                <w:szCs w:val="21"/>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如有，具体规定见</w:t>
            </w:r>
            <w:r>
              <w:rPr>
                <w:rFonts w:hint="eastAsia" w:ascii="宋体" w:hAnsi="宋体" w:eastAsia="宋体" w:cs="宋体"/>
                <w:b/>
                <w:bCs/>
                <w:color w:val="ff0000"/>
                <w:sz w:val="21"/>
                <w:szCs w:val="21"/>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en-US" w:eastAsia="zh-CN"/>
              </w:rPr>
              <w:t xml:space="preserve">详见第七章《资格审查材料》</w:t>
            </w:r>
            <w:r/>
          </w:p>
        </w:tc>
      </w:tr>
      <w:tr>
        <w:trPr>
          <w:cantSplit/>
          <w:trHeight w:val="95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zh-TW" w:eastAsia="zh-CN"/>
              </w:rPr>
              <w:t xml:space="preserve">采购人于资格审查时通过</w:t>
            </w:r>
            <w:r>
              <w:rPr>
                <w:rFonts w:hint="eastAsia" w:ascii="宋体" w:hAnsi="宋体" w:eastAsia="宋体" w:cs="宋体"/>
                <w:color w:val="333333"/>
                <w:spacing w:val="8"/>
                <w:sz w:val="21"/>
                <w:szCs w:val="21"/>
                <w:lang w:val="en-US" w:eastAsia="zh-CN"/>
              </w:rPr>
              <w:t xml:space="preserve">“</w:t>
            </w:r>
            <w:r>
              <w:rPr>
                <w:rFonts w:hint="eastAsia" w:ascii="宋体" w:hAnsi="宋体" w:eastAsia="宋体" w:cs="宋体"/>
                <w:b/>
                <w:bCs/>
                <w:color w:val="1d41d5"/>
                <w:spacing w:val="8"/>
                <w:sz w:val="21"/>
                <w:szCs w:val="21"/>
                <w:u w:val="single"/>
                <w:lang w:val="en-US" w:eastAsia="zh-CN"/>
              </w:rPr>
              <w:t xml:space="preserve">信用中国 </w:t>
            </w:r>
            <w:r>
              <w:rPr>
                <w:rFonts w:hint="eastAsia" w:ascii="宋体" w:hAnsi="宋体" w:eastAsia="宋体" w:cs="宋体"/>
                <w:color w:val="333333"/>
                <w:spacing w:val="8"/>
                <w:sz w:val="21"/>
                <w:szCs w:val="21"/>
                <w:lang w:val="en-US" w:eastAsia="zh-CN"/>
              </w:rPr>
              <w:t xml:space="preserve">”网站、“</w:t>
            </w:r>
            <w:r>
              <w:rPr>
                <w:rFonts w:hint="eastAsia" w:ascii="宋体" w:hAnsi="宋体" w:eastAsia="宋体" w:cs="宋体"/>
                <w:b/>
                <w:bCs/>
                <w:color w:val="1d41d5"/>
                <w:spacing w:val="8"/>
                <w:sz w:val="21"/>
                <w:szCs w:val="21"/>
                <w:u w:val="single"/>
                <w:lang w:val="en-US" w:eastAsia="zh-CN"/>
              </w:rPr>
              <w:t xml:space="preserve">中国政府采购网</w:t>
            </w:r>
            <w:r>
              <w:rPr>
                <w:rFonts w:hint="eastAsia" w:ascii="宋体" w:hAnsi="宋体" w:eastAsia="宋体" w:cs="宋体"/>
                <w:color w:val="333333"/>
                <w:spacing w:val="8"/>
                <w:sz w:val="21"/>
                <w:szCs w:val="21"/>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b/>
                <w:bCs/>
                <w:color w:val="333333"/>
                <w:spacing w:val="8"/>
                <w:sz w:val="21"/>
                <w:szCs w:val="21"/>
                <w:u w:val="single"/>
                <w:lang w:val="zh-TW" w:eastAsia="zh-CN"/>
              </w:rPr>
              <w:t xml:space="preserve">无须投标人提供，由采购人查询</w:t>
            </w:r>
            <w:r>
              <w:rPr>
                <w:rFonts w:hint="eastAsia" w:ascii="宋体" w:hAnsi="宋体" w:eastAsia="宋体" w:cs="宋体"/>
                <w:color w:val="333333"/>
                <w:spacing w:val="8"/>
                <w:sz w:val="21"/>
                <w:szCs w:val="21"/>
                <w:lang w:val="zh-TW" w:eastAsia="zh-CN"/>
              </w:rPr>
              <w:t xml:space="preserve">。</w:t>
            </w:r>
            <w:r/>
          </w:p>
        </w:tc>
      </w:tr>
      <w:tr>
        <w:trPr>
          <w:cantSplit/>
          <w:trHeight w:val="1179"/>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落实政府采购政策需满足的资格要求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具体规定见</w:t>
            </w:r>
            <w:r>
              <w:rPr>
                <w:rFonts w:hint="eastAsia" w:ascii="宋体" w:hAnsi="宋体" w:eastAsia="宋体" w:cs="宋体"/>
                <w:b/>
                <w:bCs/>
                <w:color w:val="ff0000"/>
                <w:sz w:val="21"/>
                <w:szCs w:val="21"/>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en-US" w:eastAsia="zh-CN"/>
              </w:rPr>
              <w:t xml:space="preserve">详见第七章《资格审查材料</w:t>
            </w:r>
            <w:r>
              <w:rPr>
                <w:rFonts w:hint="eastAsia" w:ascii="宋体" w:hAnsi="宋体" w:eastAsia="宋体" w:cs="宋体"/>
                <w:sz w:val="21"/>
                <w:szCs w:val="21"/>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如有，具体规定见</w:t>
            </w:r>
            <w:r>
              <w:rPr>
                <w:rFonts w:hint="eastAsia" w:ascii="宋体" w:hAnsi="宋体" w:eastAsia="宋体" w:cs="宋体"/>
                <w:b/>
                <w:bCs/>
                <w:color w:val="ff0000"/>
                <w:sz w:val="21"/>
                <w:szCs w:val="21"/>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详见第七章《资格审查材料</w:t>
            </w:r>
            <w:r>
              <w:rPr>
                <w:rFonts w:hint="eastAsia" w:ascii="宋体" w:hAnsi="宋体" w:eastAsia="宋体" w:cs="宋体"/>
                <w:sz w:val="21"/>
                <w:szCs w:val="21"/>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en-US" w:eastAsia="zh-CN"/>
              </w:rPr>
              <w:t xml:space="preserve">详见第七章《政府采购供应商信用承诺书</w:t>
            </w:r>
            <w:r>
              <w:rPr>
                <w:rFonts w:hint="eastAsia" w:ascii="宋体" w:hAnsi="宋体" w:eastAsia="宋体" w:cs="宋体"/>
                <w:sz w:val="21"/>
                <w:szCs w:val="21"/>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7</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en-US" w:eastAsia="zh-CN"/>
              </w:rPr>
              <w:t xml:space="preserve">与</w:t>
            </w:r>
            <w:r>
              <w:rPr>
                <w:rFonts w:hint="eastAsia" w:ascii="宋体" w:hAnsi="宋体" w:eastAsia="宋体" w:cs="宋体"/>
                <w:color w:val="333333"/>
                <w:spacing w:val="8"/>
                <w:sz w:val="21"/>
                <w:szCs w:val="21"/>
                <w:lang w:val="zh-TW" w:eastAsia="zh-CN"/>
              </w:rPr>
              <w:t xml:space="preserve">资性证明</w:t>
            </w:r>
            <w:r>
              <w:rPr>
                <w:rFonts w:hint="eastAsia" w:ascii="宋体" w:hAnsi="宋体" w:eastAsia="宋体" w:cs="宋体"/>
                <w:color w:val="333333"/>
                <w:spacing w:val="8"/>
                <w:sz w:val="21"/>
                <w:szCs w:val="21"/>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zh-TW" w:eastAsia="zh-CN"/>
              </w:rPr>
              <w:t xml:space="preserve">如有，</w:t>
            </w:r>
            <w:r>
              <w:rPr>
                <w:rFonts w:hint="eastAsia" w:ascii="宋体" w:hAnsi="宋体" w:eastAsia="宋体" w:cs="宋体"/>
                <w:color w:val="333333"/>
                <w:spacing w:val="8"/>
                <w:sz w:val="21"/>
                <w:szCs w:val="21"/>
                <w:lang w:val="en-US" w:eastAsia="zh-CN"/>
              </w:rPr>
              <w:t xml:space="preserve">投标人认为的其他</w:t>
            </w:r>
            <w:r>
              <w:rPr>
                <w:rFonts w:hint="eastAsia" w:ascii="宋体" w:hAnsi="宋体" w:eastAsia="宋体" w:cs="宋体"/>
                <w:color w:val="333333"/>
                <w:spacing w:val="8"/>
                <w:sz w:val="21"/>
                <w:szCs w:val="21"/>
                <w:lang w:val="zh-TW" w:eastAsia="zh-CN"/>
              </w:rPr>
              <w:t xml:space="preserve">资性证明</w:t>
            </w:r>
            <w:r>
              <w:rPr>
                <w:rFonts w:hint="eastAsia" w:ascii="宋体" w:hAnsi="宋体" w:eastAsia="宋体" w:cs="宋体"/>
                <w:color w:val="333333"/>
                <w:spacing w:val="8"/>
                <w:sz w:val="21"/>
                <w:szCs w:val="21"/>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如有，自行在系统中上传至对应模块</w:t>
            </w:r>
            <w:r/>
          </w:p>
        </w:tc>
      </w:tr>
    </w:tbl>
    <w:p>
      <w:pPr>
        <w:numPr>
          <w:ilvl w:val="0"/>
          <w:numId w:val="0"/>
        </w:numPr>
        <w:jc w:val="both"/>
        <w:spacing w:line="560" w:lineRule="exact"/>
        <w:widowControl w:val="off"/>
        <w:rPr>
          <w:rFonts w:hint="eastAsia" w:ascii="宋体" w:hAnsi="宋体" w:eastAsia="宋体" w:cs="宋体"/>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sz w:val="32"/>
          <w:szCs w:val="32"/>
          <w:lang w:val="en-US" w:eastAsia="zh-CN"/>
        </w:rPr>
      </w:r>
      <w:r/>
    </w:p>
    <w:p>
      <w:pPr>
        <w:ind w:firstLine="1120"/>
        <w:spacing w:line="560" w:lineRule="exact"/>
        <w:rPr>
          <w:rFonts w:hint="eastAsia" w:ascii="宋体" w:hAnsi="宋体" w:eastAsia="宋体" w:cs="宋体"/>
          <w:sz w:val="28"/>
          <w:szCs w:val="28"/>
          <w:lang w:val="en-US" w:eastAsia="zh-CN"/>
        </w:rPr>
      </w:pPr>
      <w:r/>
      <w:bookmarkStart w:id="26" w:name="_Toc6649"/>
      <w:r/>
      <w:bookmarkStart w:id="27" w:name="_Toc18937"/>
      <w:r/>
      <w:bookmarkStart w:id="28" w:name="_Toc7340"/>
      <w:r/>
      <w:bookmarkStart w:id="29" w:name="_Toc19240"/>
      <w:r/>
      <w:bookmarkStart w:id="30" w:name="_Toc15648"/>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34"/>
        <w:ind w:left="0" w:firstLine="0"/>
        <w:jc w:val="both"/>
        <w:rPr>
          <w:rFonts w:hint="eastAsia" w:ascii="宋体" w:hAnsi="宋体" w:eastAsia="宋体" w:cs="宋体"/>
          <w:lang w:val="en-US" w:eastAsia="zh-CN"/>
        </w:rPr>
      </w:pPr>
      <w:r>
        <w:rPr>
          <w:rFonts w:hint="eastAsia" w:ascii="宋体" w:hAnsi="宋体" w:eastAsia="宋体" w:cs="宋体"/>
          <w:lang w:val="en-US" w:eastAsia="zh-CN"/>
        </w:rPr>
      </w:r>
      <w:r/>
    </w:p>
    <w:p>
      <w:pPr>
        <w:pStyle w:val="934"/>
        <w:ind w:left="0" w:firstLine="0"/>
        <w:jc w:val="center"/>
        <w:rPr>
          <w:rFonts w:hint="eastAsia" w:ascii="宋体" w:hAnsi="宋体" w:eastAsia="宋体" w:cs="宋体"/>
          <w:lang w:val="en-US" w:eastAsia="zh-CN"/>
        </w:rPr>
      </w:pPr>
      <w:r>
        <w:rPr>
          <w:rFonts w:hint="eastAsia" w:ascii="宋体" w:hAnsi="宋体" w:eastAsia="宋体" w:cs="宋体"/>
          <w:lang w:val="en-US" w:eastAsia="zh-CN"/>
        </w:rPr>
        <w:t xml:space="preserve">第四章  评标程序、评标方法和评标标准</w:t>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35"/>
        <w:ind w:left="0" w:firstLine="0"/>
        <w:jc w:val="center"/>
        <w:rPr>
          <w:rFonts w:hint="eastAsia" w:ascii="宋体" w:hAnsi="宋体" w:eastAsia="宋体" w:cs="宋体"/>
          <w:lang w:val="en-US" w:eastAsia="zh-CN"/>
        </w:rPr>
      </w:pPr>
      <w:r>
        <w:rPr>
          <w:rFonts w:hint="eastAsia" w:ascii="宋体" w:hAnsi="宋体" w:eastAsia="宋体" w:cs="宋体"/>
          <w:sz w:val="24"/>
          <w:szCs w:val="24"/>
          <w:lang w:val="en-US" w:eastAsia="zh-CN"/>
        </w:rPr>
        <w:t xml:space="preserve">第一节  评标程序</w:t>
      </w:r>
      <w:bookmarkEnd w:id="26"/>
      <w:r/>
      <w:bookmarkEnd w:id="27"/>
      <w:r/>
      <w:bookmarkEnd w:id="28"/>
      <w:r/>
      <w:bookmarkEnd w:id="29"/>
      <w:r/>
      <w:bookmarkEnd w:id="30"/>
      <w:r/>
      <w:r/>
    </w:p>
    <w:p>
      <w:pPr>
        <w:ind w:left="0" w:firstLine="638"/>
        <w:keepLines w:val="0"/>
        <w:keepNext w:val="0"/>
        <w:pageBreakBefore w:val="0"/>
        <w:spacing w:line="360" w:lineRule="auto"/>
        <w:rPr>
          <w:rFonts w:hint="eastAsia" w:ascii="宋体" w:hAnsi="宋体" w:eastAsia="宋体" w:cs="宋体"/>
          <w:sz w:val="21"/>
          <w:szCs w:val="21"/>
          <w:lang w:val="en-US" w:eastAsia="zh-CN"/>
        </w:rPr>
        <w:outlineLvl w:val="9"/>
      </w:pPr>
      <w:r/>
      <w:bookmarkStart w:id="31" w:name="_Toc12924"/>
      <w:r>
        <w:rPr>
          <w:rFonts w:hint="eastAsia" w:ascii="宋体" w:hAnsi="宋体" w:eastAsia="宋体" w:cs="宋体"/>
          <w:sz w:val="21"/>
          <w:szCs w:val="21"/>
          <w:lang w:val="en-US" w:eastAsia="zh-CN"/>
        </w:rPr>
        <w:t xml:space="preserve">1.投标文件的符合性审查</w:t>
      </w:r>
      <w:r/>
    </w:p>
    <w:p>
      <w:pPr>
        <w:ind w:left="0" w:firstLine="638"/>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1.2评标委员会根据</w:t>
      </w:r>
      <w:r>
        <w:rPr>
          <w:rFonts w:hint="eastAsia" w:ascii="宋体" w:hAnsi="宋体" w:eastAsia="宋体" w:cs="宋体"/>
          <w:b/>
          <w:bCs/>
          <w:color w:val="ff0000"/>
          <w:sz w:val="21"/>
          <w:szCs w:val="21"/>
          <w:highlight w:val="yellow"/>
          <w:u w:val="single"/>
          <w:lang w:val="en-US" w:eastAsia="zh-CN"/>
        </w:rPr>
        <w:t xml:space="preserve">本章第二节“符合性审查要求”</w:t>
      </w:r>
      <w:r>
        <w:rPr>
          <w:rFonts w:hint="eastAsia" w:ascii="宋体" w:hAnsi="宋体" w:eastAsia="宋体" w:cs="宋体"/>
          <w:sz w:val="21"/>
          <w:szCs w:val="21"/>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1"/>
          <w:szCs w:val="21"/>
          <w:lang w:val="en-US" w:eastAsia="zh-CN"/>
        </w:rPr>
        <w:t xml:space="preserve">将作为无效投标文件处理，无效投标文件不予参加评审。</w:t>
      </w:r>
      <w:r/>
    </w:p>
    <w:p>
      <w:pPr>
        <w:pStyle w:val="935"/>
        <w:ind w:left="0" w:firstLine="0"/>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第二节  符合性审查要求</w:t>
      </w:r>
      <w:r/>
    </w:p>
    <w:tbl>
      <w:tblPr>
        <w:tblStyle w:val="943"/>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5600"/>
        <w:gridCol w:w="2626"/>
      </w:tblGrid>
      <w:tr>
        <w:trPr>
          <w:jc w:val="center"/>
          <w:trHeight w:val="300"/>
        </w:trPr>
        <w:tc>
          <w:tcPr>
            <w:tcW w:w="94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1"/>
                <w:szCs w:val="21"/>
              </w:rPr>
              <w:outlineLvl w:val="9"/>
              <w:suppressLineNumbers w:val="0"/>
            </w:pPr>
            <w:r>
              <w:rPr>
                <w:rFonts w:hint="eastAsia" w:ascii="宋体" w:hAnsi="宋体" w:eastAsia="宋体" w:cs="宋体"/>
                <w:b/>
                <w:color w:val="000000"/>
                <w:sz w:val="21"/>
                <w:szCs w:val="21"/>
              </w:rPr>
              <w:t xml:space="preserve">序号</w:t>
            </w:r>
            <w:r/>
          </w:p>
        </w:tc>
        <w:tc>
          <w:tcPr>
            <w:tcW w:w="5600"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1"/>
                <w:szCs w:val="21"/>
              </w:rPr>
              <w:outlineLvl w:val="9"/>
              <w:suppressLineNumbers w:val="0"/>
            </w:pPr>
            <w:r>
              <w:rPr>
                <w:rFonts w:hint="eastAsia" w:ascii="宋体" w:hAnsi="宋体" w:eastAsia="宋体" w:cs="宋体"/>
                <w:b/>
                <w:color w:val="000000"/>
                <w:sz w:val="21"/>
                <w:szCs w:val="21"/>
              </w:rPr>
              <w:t xml:space="preserve">审查内容</w:t>
            </w:r>
            <w:r/>
          </w:p>
        </w:tc>
        <w:tc>
          <w:tcPr>
            <w:tcW w:w="262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1"/>
                <w:szCs w:val="21"/>
                <w:lang w:val="en-US"/>
              </w:rPr>
              <w:outlineLvl w:val="9"/>
              <w:suppressLineNumbers w:val="0"/>
            </w:pPr>
            <w:r>
              <w:rPr>
                <w:rFonts w:hint="eastAsia" w:ascii="宋体" w:hAnsi="宋体" w:eastAsia="宋体" w:cs="宋体"/>
                <w:b/>
                <w:bCs/>
                <w:color w:val="333333"/>
                <w:spacing w:val="8"/>
                <w:sz w:val="21"/>
                <w:szCs w:val="21"/>
                <w:lang w:val="en-US" w:eastAsia="zh-CN"/>
              </w:rPr>
              <w:t xml:space="preserve">是否需要提供其他材料佐证</w:t>
            </w:r>
            <w:r/>
          </w:p>
        </w:tc>
      </w:tr>
      <w:tr>
        <w:trPr>
          <w:jc w:val="center"/>
          <w:trHeight w:val="300"/>
        </w:trPr>
        <w:tc>
          <w:tcPr>
            <w:tcW w:w="94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1"/>
                <w:szCs w:val="21"/>
                <w:lang w:val="en-US" w:eastAsia="zh-CN"/>
              </w:rPr>
              <w:outlineLvl w:val="9"/>
              <w:suppressLineNumbers w:val="0"/>
            </w:pPr>
            <w:r>
              <w:rPr>
                <w:rFonts w:hint="eastAsia" w:ascii="宋体" w:hAnsi="宋体" w:eastAsia="宋体" w:cs="宋体"/>
                <w:sz w:val="21"/>
                <w:szCs w:val="21"/>
                <w:lang w:val="en-US" w:eastAsia="zh-CN"/>
              </w:rPr>
              <w:t xml:space="preserve">1</w:t>
            </w:r>
            <w:r/>
          </w:p>
        </w:tc>
        <w:tc>
          <w:tcPr>
            <w:tcW w:w="560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1"/>
                <w:szCs w:val="21"/>
                <w:lang w:val="en-US"/>
              </w:rPr>
              <w:outlineLvl w:val="9"/>
              <w:suppressLineNumbers w:val="0"/>
            </w:pPr>
            <w:r>
              <w:rPr>
                <w:rFonts w:hint="eastAsia" w:ascii="宋体" w:hAnsi="宋体" w:eastAsia="宋体" w:cs="宋体"/>
                <w:color w:val="333333"/>
                <w:spacing w:val="8"/>
                <w:sz w:val="21"/>
                <w:szCs w:val="21"/>
                <w:lang w:val="en-US" w:eastAsia="zh-CN"/>
              </w:rPr>
              <w:t xml:space="preserve">未按招标文件第七章所提供的样式提供加“*”项的格式文件。</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否：无需投标人额外提供材料，由</w:t>
            </w:r>
            <w:r>
              <w:rPr>
                <w:rFonts w:hint="eastAsia" w:ascii="宋体" w:hAnsi="宋体" w:eastAsia="宋体" w:cs="宋体"/>
                <w:sz w:val="21"/>
                <w:szCs w:val="21"/>
                <w:lang w:val="en-US" w:eastAsia="zh-CN"/>
              </w:rPr>
              <w:t xml:space="preserve">评标委员会</w:t>
            </w:r>
            <w:r>
              <w:rPr>
                <w:rFonts w:hint="eastAsia" w:ascii="宋体" w:hAnsi="宋体" w:eastAsia="宋体" w:cs="宋体"/>
                <w:color w:val="333333"/>
                <w:spacing w:val="8"/>
                <w:sz w:val="21"/>
                <w:szCs w:val="21"/>
                <w:lang w:val="en-US" w:eastAsia="zh-CN"/>
              </w:rPr>
              <w:t xml:space="preserve">审查投标文件。</w:t>
            </w:r>
            <w:r/>
          </w:p>
        </w:tc>
      </w:tr>
      <w:tr>
        <w:trPr>
          <w:jc w:val="center"/>
          <w:trHeight w:val="300"/>
        </w:trPr>
        <w:tc>
          <w:tcPr>
            <w:tcW w:w="94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2</w:t>
            </w:r>
            <w:r/>
          </w:p>
        </w:tc>
        <w:tc>
          <w:tcPr>
            <w:tcW w:w="560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将一个采购包中的内容拆开投标。</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否：无需投标人额外提供材料，由</w:t>
            </w:r>
            <w:r>
              <w:rPr>
                <w:rFonts w:hint="eastAsia" w:ascii="宋体" w:hAnsi="宋体" w:eastAsia="宋体" w:cs="宋体"/>
                <w:sz w:val="21"/>
                <w:szCs w:val="21"/>
                <w:lang w:val="en-US" w:eastAsia="zh-CN"/>
              </w:rPr>
              <w:t xml:space="preserve">评标委员会</w:t>
            </w:r>
            <w:r>
              <w:rPr>
                <w:rFonts w:hint="eastAsia" w:ascii="宋体" w:hAnsi="宋体" w:eastAsia="宋体" w:cs="宋体"/>
                <w:color w:val="333333"/>
                <w:spacing w:val="8"/>
                <w:sz w:val="21"/>
                <w:szCs w:val="21"/>
                <w:lang w:val="en-US" w:eastAsia="zh-CN"/>
              </w:rPr>
              <w:t xml:space="preserve">审查投标文件。</w:t>
            </w:r>
            <w:r/>
          </w:p>
        </w:tc>
      </w:tr>
      <w:tr>
        <w:trPr>
          <w:jc w:val="center"/>
          <w:trHeight w:val="300"/>
        </w:trPr>
        <w:tc>
          <w:tcPr>
            <w:tcW w:w="94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3</w:t>
            </w:r>
            <w:r/>
          </w:p>
        </w:tc>
        <w:tc>
          <w:tcPr>
            <w:tcW w:w="560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投标报价超过招标文件中规定的项目/采购包预算金额或者项目/采购包最高限价。</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否：无需投标人额外提供材料，由</w:t>
            </w:r>
            <w:r>
              <w:rPr>
                <w:rFonts w:hint="eastAsia" w:ascii="宋体" w:hAnsi="宋体" w:eastAsia="宋体" w:cs="宋体"/>
                <w:sz w:val="21"/>
                <w:szCs w:val="21"/>
                <w:lang w:val="en-US" w:eastAsia="zh-CN"/>
              </w:rPr>
              <w:t xml:space="preserve">评标委员会</w:t>
            </w:r>
            <w:r>
              <w:rPr>
                <w:rFonts w:hint="eastAsia" w:ascii="宋体" w:hAnsi="宋体" w:eastAsia="宋体" w:cs="宋体"/>
                <w:color w:val="333333"/>
                <w:spacing w:val="8"/>
                <w:sz w:val="21"/>
                <w:szCs w:val="21"/>
                <w:lang w:val="en-US" w:eastAsia="zh-CN"/>
              </w:rPr>
              <w:t xml:space="preserve">审查投标文件。</w:t>
            </w:r>
            <w:r/>
          </w:p>
        </w:tc>
      </w:tr>
      <w:tr>
        <w:trPr>
          <w:jc w:val="center"/>
          <w:trHeight w:val="300"/>
        </w:trPr>
        <w:tc>
          <w:tcPr>
            <w:tcW w:w="94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4</w:t>
            </w:r>
            <w:r/>
          </w:p>
        </w:tc>
        <w:tc>
          <w:tcPr>
            <w:tcW w:w="560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投标文件出现可选择性或可调整的报价（招标文件另有规定的除外）。</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否：无需投标人额外提供材料，由</w:t>
            </w:r>
            <w:r>
              <w:rPr>
                <w:rFonts w:hint="eastAsia" w:ascii="宋体" w:hAnsi="宋体" w:eastAsia="宋体" w:cs="宋体"/>
                <w:sz w:val="21"/>
                <w:szCs w:val="21"/>
                <w:lang w:val="en-US" w:eastAsia="zh-CN"/>
              </w:rPr>
              <w:t xml:space="preserve">评标委员会</w:t>
            </w:r>
            <w:r>
              <w:rPr>
                <w:rFonts w:hint="eastAsia" w:ascii="宋体" w:hAnsi="宋体" w:eastAsia="宋体" w:cs="宋体"/>
                <w:color w:val="333333"/>
                <w:spacing w:val="8"/>
                <w:sz w:val="21"/>
                <w:szCs w:val="21"/>
                <w:lang w:val="en-US" w:eastAsia="zh-CN"/>
              </w:rPr>
              <w:t xml:space="preserve">审查投标文件。</w:t>
            </w:r>
            <w:r/>
          </w:p>
        </w:tc>
      </w:tr>
      <w:tr>
        <w:trPr>
          <w:jc w:val="center"/>
          <w:trHeight w:val="300"/>
        </w:trPr>
        <w:tc>
          <w:tcPr>
            <w:tcW w:w="94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color w:val="000000"/>
                <w:sz w:val="21"/>
                <w:szCs w:val="21"/>
              </w:rPr>
              <w:t xml:space="preserve">5</w:t>
            </w:r>
            <w:r/>
          </w:p>
        </w:tc>
        <w:tc>
          <w:tcPr>
            <w:tcW w:w="560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投标报价有缺漏项目，或者对招标文件规定的项目需求内容或者需求数量进行修改，评审委员会判定投标响应不满足采购需求；</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否：无需投标人额外提供材料，由</w:t>
            </w:r>
            <w:r>
              <w:rPr>
                <w:rFonts w:hint="eastAsia" w:ascii="宋体" w:hAnsi="宋体" w:eastAsia="宋体" w:cs="宋体"/>
                <w:sz w:val="21"/>
                <w:szCs w:val="21"/>
                <w:lang w:val="en-US" w:eastAsia="zh-CN"/>
              </w:rPr>
              <w:t xml:space="preserve">评标委员会</w:t>
            </w:r>
            <w:r>
              <w:rPr>
                <w:rFonts w:hint="eastAsia" w:ascii="宋体" w:hAnsi="宋体" w:eastAsia="宋体" w:cs="宋体"/>
                <w:color w:val="333333"/>
                <w:spacing w:val="8"/>
                <w:sz w:val="21"/>
                <w:szCs w:val="21"/>
                <w:lang w:val="en-US" w:eastAsia="zh-CN"/>
              </w:rPr>
              <w:t xml:space="preserve">审查投标文件。</w:t>
            </w:r>
            <w:r/>
          </w:p>
        </w:tc>
      </w:tr>
      <w:tr>
        <w:trPr>
          <w:jc w:val="center"/>
          <w:trHeight w:val="300"/>
        </w:trPr>
        <w:tc>
          <w:tcPr>
            <w:tcW w:w="94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6</w:t>
            </w:r>
            <w:r/>
          </w:p>
        </w:tc>
        <w:tc>
          <w:tcPr>
            <w:tcW w:w="560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未按照招标文件要求签署、加盖公章的。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否：无需投标人额外提供材料，由</w:t>
            </w:r>
            <w:r>
              <w:rPr>
                <w:rFonts w:hint="eastAsia" w:ascii="宋体" w:hAnsi="宋体" w:eastAsia="宋体" w:cs="宋体"/>
                <w:sz w:val="21"/>
                <w:szCs w:val="21"/>
                <w:lang w:val="en-US" w:eastAsia="zh-CN"/>
              </w:rPr>
              <w:t xml:space="preserve">评标委员会</w:t>
            </w:r>
            <w:r>
              <w:rPr>
                <w:rFonts w:hint="eastAsia" w:ascii="宋体" w:hAnsi="宋体" w:eastAsia="宋体" w:cs="宋体"/>
                <w:color w:val="333333"/>
                <w:spacing w:val="8"/>
                <w:sz w:val="21"/>
                <w:szCs w:val="21"/>
                <w:lang w:val="en-US" w:eastAsia="zh-CN"/>
              </w:rPr>
              <w:t xml:space="preserve">审查投标文件。</w:t>
            </w:r>
            <w:r/>
          </w:p>
        </w:tc>
      </w:tr>
      <w:tr>
        <w:trPr>
          <w:jc w:val="center"/>
          <w:trHeight w:val="300"/>
        </w:trPr>
        <w:tc>
          <w:tcPr>
            <w:tcW w:w="94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7</w:t>
            </w:r>
            <w:r/>
          </w:p>
        </w:tc>
        <w:tc>
          <w:tcPr>
            <w:tcW w:w="560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未按招标文件第五章《采购需求》中“★”号条款要求提供材料的。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如有，投标人按照第五章《采购需求》中“★”号条款要求提供材料。</w:t>
            </w:r>
            <w:r/>
          </w:p>
        </w:tc>
      </w:tr>
      <w:tr>
        <w:trPr>
          <w:jc w:val="center"/>
          <w:trHeight w:val="300"/>
        </w:trPr>
        <w:tc>
          <w:tcPr>
            <w:tcW w:w="94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8</w:t>
            </w:r>
            <w:r/>
          </w:p>
        </w:tc>
        <w:tc>
          <w:tcPr>
            <w:tcW w:w="560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逾期上传的电子投标文件。</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否：无需投标人额外提供材料，由</w:t>
            </w:r>
            <w:r>
              <w:rPr>
                <w:rFonts w:hint="eastAsia" w:ascii="宋体" w:hAnsi="宋体" w:eastAsia="宋体" w:cs="宋体"/>
                <w:sz w:val="21"/>
                <w:szCs w:val="21"/>
                <w:lang w:val="en-US" w:eastAsia="zh-CN"/>
              </w:rPr>
              <w:t xml:space="preserve">评标委员会</w:t>
            </w:r>
            <w:r>
              <w:rPr>
                <w:rFonts w:hint="eastAsia" w:ascii="宋体" w:hAnsi="宋体" w:eastAsia="宋体" w:cs="宋体"/>
                <w:color w:val="333333"/>
                <w:spacing w:val="8"/>
                <w:sz w:val="21"/>
                <w:szCs w:val="21"/>
                <w:lang w:val="en-US" w:eastAsia="zh-CN"/>
              </w:rPr>
              <w:t xml:space="preserve">审查投标文件。</w:t>
            </w:r>
            <w:r/>
          </w:p>
        </w:tc>
      </w:tr>
      <w:tr>
        <w:trPr>
          <w:jc w:val="center"/>
          <w:trHeight w:val="300"/>
        </w:trPr>
        <w:tc>
          <w:tcPr>
            <w:tcW w:w="94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9</w:t>
            </w:r>
            <w:r/>
          </w:p>
        </w:tc>
        <w:tc>
          <w:tcPr>
            <w:tcW w:w="560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投标人因自身原因造成无法在规定时间内解密电子投标文件的。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否：无需投标人额外提供材料，由</w:t>
            </w:r>
            <w:r>
              <w:rPr>
                <w:rFonts w:hint="eastAsia" w:ascii="宋体" w:hAnsi="宋体" w:eastAsia="宋体" w:cs="宋体"/>
                <w:sz w:val="21"/>
                <w:szCs w:val="21"/>
                <w:lang w:val="en-US" w:eastAsia="zh-CN"/>
              </w:rPr>
              <w:t xml:space="preserve">评标委员会</w:t>
            </w:r>
            <w:r>
              <w:rPr>
                <w:rFonts w:hint="eastAsia" w:ascii="宋体" w:hAnsi="宋体" w:eastAsia="宋体" w:cs="宋体"/>
                <w:color w:val="333333"/>
                <w:spacing w:val="8"/>
                <w:sz w:val="21"/>
                <w:szCs w:val="21"/>
                <w:lang w:val="en-US" w:eastAsia="zh-CN"/>
              </w:rPr>
              <w:t xml:space="preserve">审查投标文件。</w:t>
            </w:r>
            <w:r/>
          </w:p>
        </w:tc>
      </w:tr>
      <w:tr>
        <w:trPr>
          <w:jc w:val="center"/>
          <w:trHeight w:val="300"/>
        </w:trPr>
        <w:tc>
          <w:tcPr>
            <w:tcW w:w="94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10</w:t>
            </w:r>
            <w:r/>
          </w:p>
        </w:tc>
        <w:tc>
          <w:tcPr>
            <w:tcW w:w="560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10.1不同投标人的投标文件由同一单位或者个人编制（包含使用同一MAC地址的计算机制作电子投标文件的情形）；</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10.2不同投标人委托同一单位或者个人办理投标事宜（包含使用同一MAC地址的计算机提交或者解密电子投标文件的情形）；</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10.6不同投标人的投标保证金从同一单位或者个人的账户转出。</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否：无需投标人额外提供材料，由</w:t>
            </w:r>
            <w:r>
              <w:rPr>
                <w:rFonts w:hint="eastAsia" w:ascii="宋体" w:hAnsi="宋体" w:eastAsia="宋体" w:cs="宋体"/>
                <w:sz w:val="21"/>
                <w:szCs w:val="21"/>
                <w:lang w:val="en-US" w:eastAsia="zh-CN"/>
              </w:rPr>
              <w:t xml:space="preserve">评标委员会</w:t>
            </w:r>
            <w:r>
              <w:rPr>
                <w:rFonts w:hint="eastAsia" w:ascii="宋体" w:hAnsi="宋体" w:eastAsia="宋体" w:cs="宋体"/>
                <w:color w:val="333333"/>
                <w:spacing w:val="8"/>
                <w:sz w:val="21"/>
                <w:szCs w:val="21"/>
                <w:lang w:val="en-US" w:eastAsia="zh-CN"/>
              </w:rPr>
              <w:t xml:space="preserve">审查投标文件。</w:t>
            </w:r>
            <w:r/>
          </w:p>
        </w:tc>
      </w:tr>
      <w:tr>
        <w:trPr>
          <w:jc w:val="center"/>
          <w:trHeight w:val="300"/>
        </w:trPr>
        <w:tc>
          <w:tcPr>
            <w:tcW w:w="94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11</w:t>
            </w:r>
            <w:r/>
          </w:p>
        </w:tc>
        <w:tc>
          <w:tcPr>
            <w:tcW w:w="560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投标人不遵循公平竞争的原则，存在恶意串通，妨碍其他投标人的竞争行为，存在损害采购人或者其他投标人的合法权益情形的。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否：无需投标人额外提供材料，由</w:t>
            </w:r>
            <w:r>
              <w:rPr>
                <w:rFonts w:hint="eastAsia" w:ascii="宋体" w:hAnsi="宋体" w:eastAsia="宋体" w:cs="宋体"/>
                <w:sz w:val="21"/>
                <w:szCs w:val="21"/>
                <w:lang w:val="en-US" w:eastAsia="zh-CN"/>
              </w:rPr>
              <w:t xml:space="preserve">评标委员会</w:t>
            </w:r>
            <w:r>
              <w:rPr>
                <w:rFonts w:hint="eastAsia" w:ascii="宋体" w:hAnsi="宋体" w:eastAsia="宋体" w:cs="宋体"/>
                <w:color w:val="333333"/>
                <w:spacing w:val="8"/>
                <w:sz w:val="21"/>
                <w:szCs w:val="21"/>
                <w:lang w:val="en-US" w:eastAsia="zh-CN"/>
              </w:rPr>
              <w:t xml:space="preserve">审查投标文件。</w:t>
            </w:r>
            <w:r/>
          </w:p>
        </w:tc>
      </w:tr>
      <w:tr>
        <w:trPr>
          <w:jc w:val="center"/>
          <w:trHeight w:val="300"/>
        </w:trPr>
        <w:tc>
          <w:tcPr>
            <w:tcW w:w="94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12</w:t>
            </w:r>
            <w:r/>
          </w:p>
        </w:tc>
        <w:tc>
          <w:tcPr>
            <w:tcW w:w="560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投标文件含有采购人不能接受的附加条件的，或者不能满足招标文件要求的售后服务期限、交货时间或者工期、付款条件的。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否：无需投标人额外提供材料，由</w:t>
            </w:r>
            <w:r>
              <w:rPr>
                <w:rFonts w:hint="eastAsia" w:ascii="宋体" w:hAnsi="宋体" w:eastAsia="宋体" w:cs="宋体"/>
                <w:sz w:val="21"/>
                <w:szCs w:val="21"/>
                <w:lang w:val="en-US" w:eastAsia="zh-CN"/>
              </w:rPr>
              <w:t xml:space="preserve">评标委员会</w:t>
            </w:r>
            <w:r>
              <w:rPr>
                <w:rFonts w:hint="eastAsia" w:ascii="宋体" w:hAnsi="宋体" w:eastAsia="宋体" w:cs="宋体"/>
                <w:color w:val="333333"/>
                <w:spacing w:val="8"/>
                <w:sz w:val="21"/>
                <w:szCs w:val="21"/>
                <w:lang w:val="en-US" w:eastAsia="zh-CN"/>
              </w:rPr>
              <w:t xml:space="preserve">审查投标文件。</w:t>
            </w:r>
            <w:r/>
          </w:p>
        </w:tc>
      </w:tr>
      <w:tr>
        <w:trPr>
          <w:jc w:val="center"/>
          <w:trHeight w:val="300"/>
        </w:trPr>
        <w:tc>
          <w:tcPr>
            <w:tcW w:w="94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13</w:t>
            </w:r>
            <w:r/>
          </w:p>
        </w:tc>
        <w:tc>
          <w:tcPr>
            <w:tcW w:w="560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投标文件材料所述情况和所附相关资料不实的。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否：无需投标人额外提供材料，由</w:t>
            </w:r>
            <w:r>
              <w:rPr>
                <w:rFonts w:hint="eastAsia" w:ascii="宋体" w:hAnsi="宋体" w:eastAsia="宋体" w:cs="宋体"/>
                <w:sz w:val="21"/>
                <w:szCs w:val="21"/>
                <w:lang w:val="en-US" w:eastAsia="zh-CN"/>
              </w:rPr>
              <w:t xml:space="preserve">评标委员会</w:t>
            </w:r>
            <w:r>
              <w:rPr>
                <w:rFonts w:hint="eastAsia" w:ascii="宋体" w:hAnsi="宋体" w:eastAsia="宋体" w:cs="宋体"/>
                <w:color w:val="333333"/>
                <w:spacing w:val="8"/>
                <w:sz w:val="21"/>
                <w:szCs w:val="21"/>
                <w:lang w:val="en-US" w:eastAsia="zh-CN"/>
              </w:rPr>
              <w:t xml:space="preserve">审查投标文件。</w:t>
            </w:r>
            <w:r/>
          </w:p>
        </w:tc>
      </w:tr>
      <w:tr>
        <w:trPr>
          <w:jc w:val="center"/>
          <w:trHeight w:val="300"/>
        </w:trPr>
        <w:tc>
          <w:tcPr>
            <w:tcW w:w="94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14</w:t>
            </w:r>
            <w:r/>
          </w:p>
        </w:tc>
        <w:tc>
          <w:tcPr>
            <w:tcW w:w="560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14.1招标文件明确规定无效的其他情形，或者其他被评标委员会认定无效的情况；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14.2招标文件中约定的其他无效标要求；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14.3不符合法律、法规和招标文件规定的其他实质性要求的。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否：无需投标人额外提供材料，由</w:t>
            </w:r>
            <w:r>
              <w:rPr>
                <w:rFonts w:hint="eastAsia" w:ascii="宋体" w:hAnsi="宋体" w:eastAsia="宋体" w:cs="宋体"/>
                <w:sz w:val="21"/>
                <w:szCs w:val="21"/>
                <w:lang w:val="en-US" w:eastAsia="zh-CN"/>
              </w:rPr>
              <w:t xml:space="preserve">评标委员会</w:t>
            </w:r>
            <w:r>
              <w:rPr>
                <w:rFonts w:hint="eastAsia" w:ascii="宋体" w:hAnsi="宋体" w:eastAsia="宋体" w:cs="宋体"/>
                <w:color w:val="333333"/>
                <w:spacing w:val="8"/>
                <w:sz w:val="21"/>
                <w:szCs w:val="21"/>
                <w:lang w:val="en-US" w:eastAsia="zh-CN"/>
              </w:rPr>
              <w:t xml:space="preserve">审查投标文件。</w:t>
            </w:r>
            <w:r/>
          </w:p>
        </w:tc>
      </w:tr>
    </w:tbl>
    <w:p>
      <w:pPr>
        <w:pStyle w:val="935"/>
        <w:ind w:left="0" w:firstLine="0"/>
        <w:jc w:val="center"/>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br w:type="page" w:clear="all"/>
      </w:r>
      <w:r>
        <w:rPr>
          <w:rFonts w:hint="eastAsia" w:ascii="宋体" w:hAnsi="宋体" w:eastAsia="宋体" w:cs="宋体"/>
          <w:sz w:val="24"/>
          <w:szCs w:val="24"/>
          <w:lang w:val="en-US" w:eastAsia="zh-CN"/>
        </w:rPr>
        <w:t xml:space="preserve">第三节  投标文件有关事项的澄清或者说明</w:t>
      </w:r>
      <w:r/>
    </w:p>
    <w:p>
      <w:pPr>
        <w:ind w:left="0" w:firstLine="638"/>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1.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firstLine="638"/>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评标委员会认为投标人的报价明显低于其他通过符合性审查的投标人的报价，有可能影响产品质量或者不能诚信履约的，有权要求该投标人在规定的时间内提供书面说明，必要时提交相关证明材料；若投标人不能证明其报价合理性，评标委员会将其作为无效投标处理。</w:t>
      </w:r>
      <w:r/>
    </w:p>
    <w:p>
      <w:pPr>
        <w:ind w:left="0" w:firstLine="638"/>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firstLine="638"/>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4.投标文件报价出现前后不一致的，除招标文件另有规定外，按照下列规定修正：</w:t>
      </w:r>
      <w:r/>
    </w:p>
    <w:p>
      <w:pPr>
        <w:ind w:left="0" w:firstLine="638"/>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4.2大写金额和小写金额不一致的，以大写金额为准；</w:t>
      </w:r>
      <w:r/>
    </w:p>
    <w:p>
      <w:pPr>
        <w:ind w:left="0" w:firstLine="638"/>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4.3单价金额小数点或者百分比有明显错位的，以开标一览表的总价为准，并修改单价；</w:t>
      </w:r>
      <w:r/>
    </w:p>
    <w:p>
      <w:pPr>
        <w:ind w:left="0" w:firstLine="638"/>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4.4总价金额与按单价汇总金额不一致的，以单价金额计算结果为准。</w:t>
      </w:r>
      <w:r/>
    </w:p>
    <w:p>
      <w:pPr>
        <w:ind w:left="0" w:firstLine="638"/>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4.5同时出现两种以上不一致的，按照前款规定的顺序修正。投标人不确认修正后报价的，</w:t>
      </w:r>
      <w:r>
        <w:rPr>
          <w:rFonts w:hint="eastAsia" w:ascii="宋体" w:hAnsi="宋体" w:eastAsia="宋体" w:cs="宋体"/>
          <w:b/>
          <w:bCs/>
          <w:sz w:val="21"/>
          <w:szCs w:val="21"/>
          <w:lang w:val="en-US" w:eastAsia="zh-CN"/>
        </w:rPr>
        <w:t xml:space="preserve">其投标无效</w:t>
      </w:r>
      <w:r>
        <w:rPr>
          <w:rFonts w:hint="eastAsia" w:ascii="宋体" w:hAnsi="宋体" w:eastAsia="宋体" w:cs="宋体"/>
          <w:sz w:val="21"/>
          <w:szCs w:val="21"/>
          <w:lang w:val="en-US" w:eastAsia="zh-CN"/>
        </w:rPr>
        <w:t xml:space="preserve">。</w:t>
      </w:r>
      <w:r/>
    </w:p>
    <w:p>
      <w:pPr>
        <w:ind w:left="0" w:firstLine="638"/>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5.落实政府采购政策的价格调整：</w:t>
      </w:r>
      <w:r>
        <w:rPr>
          <w:rFonts w:hint="eastAsia" w:ascii="宋体" w:hAnsi="宋体" w:eastAsia="宋体" w:cs="宋体"/>
          <w:b/>
          <w:bCs/>
          <w:color w:val="ff0000"/>
          <w:sz w:val="21"/>
          <w:szCs w:val="21"/>
          <w:highlight w:val="yellow"/>
          <w:u w:val="single"/>
          <w:lang w:val="en-US" w:eastAsia="zh-CN"/>
        </w:rPr>
        <w:t xml:space="preserve">本项目</w:t>
      </w:r>
      <w:r>
        <w:rPr>
          <w:rFonts w:hint="eastAsia" w:ascii="宋体" w:hAnsi="宋体" w:cs="宋体"/>
          <w:b/>
          <w:bCs/>
          <w:color w:val="ff0000"/>
          <w:sz w:val="21"/>
          <w:szCs w:val="21"/>
          <w:highlight w:val="yellow"/>
          <w:u w:val="single"/>
          <w:lang w:val="en-US" w:eastAsia="zh-CN"/>
        </w:rPr>
        <w:t xml:space="preserve">不</w:t>
      </w:r>
      <w:r>
        <w:rPr>
          <w:rFonts w:hint="eastAsia" w:ascii="宋体" w:hAnsi="宋体" w:eastAsia="宋体" w:cs="宋体"/>
          <w:b/>
          <w:bCs/>
          <w:color w:val="ff0000"/>
          <w:sz w:val="21"/>
          <w:szCs w:val="21"/>
          <w:highlight w:val="yellow"/>
          <w:u w:val="single"/>
          <w:lang w:val="en-US" w:eastAsia="zh-CN"/>
        </w:rPr>
        <w:t xml:space="preserve">专门面向中小微企业采购。</w:t>
      </w:r>
      <w:r/>
    </w:p>
    <w:p>
      <w:pPr>
        <w:pStyle w:val="935"/>
        <w:ind w:left="0" w:firstLine="0"/>
        <w:jc w:val="center"/>
        <w:spacing w:before="0" w:after="0" w:line="360" w:lineRule="auto"/>
        <w:rPr>
          <w:rFonts w:hint="eastAsia" w:ascii="宋体" w:hAnsi="宋体" w:eastAsia="宋体" w:cs="宋体"/>
          <w:sz w:val="21"/>
          <w:szCs w:val="21"/>
          <w:lang w:val="en-US" w:eastAsia="zh-CN"/>
        </w:rPr>
      </w:pPr>
      <w:r>
        <w:rPr>
          <w:rFonts w:hint="eastAsia" w:ascii="宋体" w:hAnsi="宋体" w:eastAsia="宋体" w:cs="宋体"/>
          <w:sz w:val="32"/>
          <w:szCs w:val="32"/>
          <w:lang w:val="en-US" w:eastAsia="zh-CN"/>
        </w:rPr>
        <w:br w:type="page" w:clear="all"/>
      </w:r>
      <w:r>
        <w:rPr>
          <w:rFonts w:hint="eastAsia" w:ascii="宋体" w:hAnsi="宋体" w:eastAsia="宋体" w:cs="宋体"/>
          <w:sz w:val="21"/>
          <w:szCs w:val="21"/>
          <w:lang w:val="en-US" w:eastAsia="zh-CN"/>
        </w:rPr>
        <w:t xml:space="preserve">第四节  投标文件的比较和评价</w:t>
      </w:r>
      <w:r/>
    </w:p>
    <w:p>
      <w:pPr>
        <w:numPr>
          <w:ilvl w:val="0"/>
          <w:numId w:val="0"/>
        </w:numPr>
        <w:ind w:left="0" w:firstLine="560"/>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1.评标委员会将按照招标文件中规定的评标方法和标准，对符合性审查合格的投标文件进行商务和技术评估，综合比较与评价；未通过符合性审查的投标文件不得进入比较与评价。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2.评标方法和评标标准</w:t>
      </w:r>
      <w:r/>
    </w:p>
    <w:p>
      <w:pPr>
        <w:numPr>
          <w:ilvl w:val="0"/>
          <w:numId w:val="0"/>
        </w:numPr>
        <w:ind w:left="0" w:firstLine="638"/>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2.1</w:t>
      </w:r>
      <w:bookmarkEnd w:id="31"/>
      <w:r>
        <w:rPr>
          <w:rFonts w:hint="eastAsia" w:ascii="宋体" w:hAnsi="宋体" w:eastAsia="宋体" w:cs="宋体"/>
          <w:sz w:val="21"/>
          <w:szCs w:val="21"/>
          <w:lang w:val="en-US" w:eastAsia="zh-CN"/>
        </w:rPr>
        <w:t xml:space="preserve">本次招标采用综合评分法，将按照评审因素的量化指标等各项因素作为评价的基础，综合评选出最佳投标方案。每一投标人的最终得分为所有评标委员会成员给其评分的算术平均值（保留2位小数）。评标委员会按照评标标准评定投标人的分值，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numPr>
          <w:ilvl w:val="0"/>
          <w:numId w:val="0"/>
        </w:numPr>
        <w:ind w:left="0" w:firstLine="638"/>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2.3评标委员会将根据各投标人的评标排序，依次推荐本项目（各采购包）的中标候选人，起草并签署评标报告。本项目（各采购包）评标委员会共（各）推荐不少于3名中标候选人。</w:t>
      </w:r>
      <w:bookmarkStart w:id="32" w:name="_Toc24545"/>
      <w:r/>
      <w:r/>
    </w:p>
    <w:p>
      <w:pPr>
        <w:numPr>
          <w:ilvl w:val="0"/>
          <w:numId w:val="0"/>
        </w:numPr>
        <w:ind w:left="0" w:firstLine="638"/>
        <w:keepLines w:val="0"/>
        <w:keepNext w:val="0"/>
        <w:pageBreakBefore w:val="0"/>
        <w:spacing w:line="360" w:lineRule="auto"/>
        <w:rPr>
          <w:rFonts w:hint="eastAsia" w:ascii="宋体" w:hAnsi="宋体" w:eastAsia="宋体" w:cs="宋体"/>
          <w:sz w:val="28"/>
          <w:szCs w:val="28"/>
          <w:lang w:val="en-US" w:eastAsia="zh-CN"/>
        </w:rPr>
        <w:outlineLvl w:val="9"/>
      </w:pPr>
      <w:r>
        <w:rPr>
          <w:rFonts w:hint="eastAsia" w:ascii="宋体" w:hAnsi="宋体" w:eastAsia="宋体" w:cs="宋体"/>
          <w:sz w:val="21"/>
          <w:szCs w:val="21"/>
          <w:lang w:val="en-US" w:eastAsia="zh-CN"/>
        </w:rPr>
        <w:t xml:space="preserve">3.评标委员会在评标过程中发现投标人有行贿、提供虚假材料或者串通等违法行为时，有向采购人、采购代理机构或者有关部门报告的职责。</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clear="all"/>
      </w:r>
      <w:r/>
    </w:p>
    <w:p>
      <w:pPr>
        <w:pStyle w:val="935"/>
        <w:numPr>
          <w:ilvl w:val="0"/>
          <w:numId w:val="0"/>
        </w:numPr>
        <w:ind w:left="0" w:firstLine="0"/>
        <w:jc w:val="center"/>
        <w:spacing w:before="0" w:after="0" w:line="240" w:lineRule="auto"/>
        <w:rPr>
          <w:rFonts w:hint="eastAsia" w:ascii="宋体" w:hAnsi="宋体" w:eastAsia="宋体" w:cs="宋体"/>
          <w:sz w:val="28"/>
          <w:szCs w:val="28"/>
          <w:lang w:val="en-US" w:eastAsia="zh-CN"/>
        </w:rPr>
      </w:pPr>
      <w:r>
        <w:rPr>
          <w:rFonts w:hint="eastAsia" w:ascii="宋体" w:hAnsi="宋体" w:eastAsia="宋体" w:cs="宋体"/>
          <w:sz w:val="24"/>
          <w:szCs w:val="24"/>
          <w:lang w:val="en-US" w:eastAsia="zh-CN"/>
        </w:rPr>
        <w:t xml:space="preserve">第五节</w:t>
      </w:r>
      <w:r>
        <w:rPr>
          <w:rFonts w:hint="eastAsia" w:ascii="宋体" w:hAnsi="宋体" w:eastAsia="宋体" w:cs="宋体"/>
          <w:sz w:val="28"/>
          <w:szCs w:val="28"/>
          <w:lang w:val="en-US" w:eastAsia="zh-CN" w:bidi="ar-SA"/>
        </w:rPr>
        <w:t xml:space="preserve">  </w:t>
      </w:r>
      <w:r>
        <w:rPr>
          <w:rFonts w:hint="eastAsia" w:ascii="宋体" w:hAnsi="宋体" w:eastAsia="宋体" w:cs="宋体"/>
          <w:sz w:val="24"/>
          <w:szCs w:val="24"/>
          <w:lang w:val="en-US" w:eastAsia="zh-CN"/>
        </w:rPr>
        <w:t xml:space="preserve">评标标准</w:t>
      </w:r>
      <w:bookmarkEnd w:id="32"/>
      <w:r/>
      <w:r/>
    </w:p>
    <w:tbl>
      <w:tblPr>
        <w:tblStyle w:val="94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116"/>
        <w:gridCol w:w="567"/>
        <w:gridCol w:w="4670"/>
        <w:gridCol w:w="2440"/>
      </w:tblGrid>
      <w:tr>
        <w:trPr/>
        <w:tc>
          <w:tcPr>
            <w:tcW w:w="83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b/>
                <w:sz w:val="18"/>
                <w:szCs w:val="18"/>
              </w:rPr>
              <w:suppressLineNumbers w:val="0"/>
            </w:pPr>
            <w:r>
              <w:rPr>
                <w:rFonts w:hint="default" w:ascii="宋体" w:hAnsi="宋体" w:eastAsia="宋体" w:cs="Times New Roman"/>
                <w:b/>
                <w:sz w:val="18"/>
                <w:szCs w:val="18"/>
              </w:rPr>
              <w:t xml:space="preserve">序号</w:t>
            </w:r>
            <w:r/>
          </w:p>
        </w:tc>
        <w:tc>
          <w:tcPr>
            <w:tcW w:w="1116"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b/>
                <w:sz w:val="18"/>
                <w:szCs w:val="18"/>
              </w:rPr>
              <w:suppressLineNumbers w:val="0"/>
            </w:pPr>
            <w:r>
              <w:rPr>
                <w:rFonts w:hint="default" w:ascii="宋体" w:hAnsi="宋体" w:eastAsia="宋体" w:cs="Times New Roman"/>
                <w:b/>
                <w:sz w:val="18"/>
                <w:szCs w:val="18"/>
              </w:rPr>
              <w:t xml:space="preserve">评分因素</w:t>
            </w:r>
            <w:r/>
          </w:p>
        </w:tc>
        <w:tc>
          <w:tcPr>
            <w:tcW w:w="567"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b/>
                <w:sz w:val="18"/>
                <w:szCs w:val="18"/>
              </w:rPr>
              <w:suppressLineNumbers w:val="0"/>
            </w:pPr>
            <w:r>
              <w:rPr>
                <w:rFonts w:hint="default" w:ascii="宋体" w:hAnsi="宋体" w:eastAsia="宋体" w:cs="Times New Roman"/>
                <w:b/>
                <w:sz w:val="18"/>
                <w:szCs w:val="18"/>
              </w:rPr>
              <w:t xml:space="preserve">分值</w:t>
            </w:r>
            <w:r/>
          </w:p>
        </w:tc>
        <w:tc>
          <w:tcPr>
            <w:tcW w:w="4670"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b/>
                <w:sz w:val="18"/>
                <w:szCs w:val="18"/>
              </w:rPr>
              <w:suppressLineNumbers w:val="0"/>
            </w:pPr>
            <w:r>
              <w:rPr>
                <w:rFonts w:hint="default" w:ascii="宋体" w:hAnsi="宋体" w:eastAsia="宋体" w:cs="Times New Roman"/>
                <w:b/>
                <w:sz w:val="18"/>
                <w:szCs w:val="18"/>
              </w:rPr>
              <w:t xml:space="preserve">评分标准</w:t>
            </w:r>
            <w:r/>
          </w:p>
        </w:tc>
        <w:tc>
          <w:tcPr>
            <w:tcW w:w="2440" w:type="dxa"/>
            <w:vAlign w:val="center"/>
            <w:textDirection w:val="lrTb"/>
            <w:noWrap w:val="false"/>
          </w:tcPr>
          <w:p>
            <w:pPr>
              <w:ind w:left="0" w:right="0"/>
              <w:jc w:val="center"/>
              <w:keepLines w:val="0"/>
              <w:keepNext w:val="0"/>
              <w:spacing w:before="0" w:beforeAutospacing="0" w:after="0" w:afterAutospacing="0" w:line="240" w:lineRule="auto"/>
              <w:widowControl w:val="off"/>
              <w:rPr>
                <w:rFonts w:ascii="宋体" w:hAnsi="宋体" w:eastAsia="宋体" w:cs="Times New Roman"/>
                <w:b/>
                <w:sz w:val="18"/>
                <w:szCs w:val="18"/>
                <w:lang w:val="en-US" w:eastAsia="zh-CN" w:bidi="ar-SA"/>
              </w:rPr>
              <w:suppressLineNumbers w:val="0"/>
            </w:pPr>
            <w:r>
              <w:rPr>
                <w:rFonts w:ascii="宋体" w:hAnsi="宋体" w:eastAsia="宋体" w:cs="Times New Roman"/>
                <w:b/>
                <w:sz w:val="18"/>
                <w:szCs w:val="18"/>
                <w:lang w:val="en-US" w:eastAsia="zh-CN" w:bidi="ar-SA"/>
              </w:rPr>
              <w:t xml:space="preserve">说明</w:t>
            </w:r>
            <w:r/>
          </w:p>
        </w:tc>
      </w:tr>
      <w:tr>
        <w:trPr/>
        <w:tc>
          <w:tcPr>
            <w:tcW w:w="835"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宋体" w:hAnsi="宋体" w:eastAsia="宋体" w:cs="Times New Roman"/>
                <w:b/>
                <w:sz w:val="18"/>
                <w:szCs w:val="18"/>
                <w:lang w:val="en-US" w:eastAsia="zh-CN"/>
              </w:rPr>
              <w:suppressLineNumbers w:val="0"/>
            </w:pPr>
            <w:r>
              <w:rPr>
                <w:rFonts w:hint="eastAsia" w:ascii="宋体" w:hAnsi="宋体" w:cs="Times New Roman"/>
                <w:b/>
                <w:sz w:val="18"/>
                <w:szCs w:val="18"/>
                <w:lang w:val="en-US" w:eastAsia="zh-CN"/>
              </w:rPr>
              <w:t xml:space="preserve">1</w:t>
            </w:r>
            <w:r/>
          </w:p>
        </w:tc>
        <w:tc>
          <w:tcPr>
            <w:tcW w:w="1116"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b/>
                <w:sz w:val="18"/>
                <w:szCs w:val="18"/>
                <w:lang w:val="en-US" w:eastAsia="zh-CN"/>
              </w:rPr>
              <w:suppressLineNumbers w:val="0"/>
            </w:pPr>
            <w:r>
              <w:rPr>
                <w:rFonts w:hint="eastAsia" w:ascii="宋体" w:hAnsi="宋体" w:cs="Times New Roman"/>
                <w:b/>
                <w:sz w:val="18"/>
                <w:szCs w:val="18"/>
                <w:lang w:val="en-US" w:eastAsia="zh-CN"/>
              </w:rPr>
              <w:t xml:space="preserve">价格分</w:t>
            </w:r>
            <w:r/>
          </w:p>
        </w:tc>
        <w:tc>
          <w:tcPr>
            <w:tcW w:w="567"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b/>
                <w:sz w:val="18"/>
                <w:szCs w:val="18"/>
                <w:lang w:val="en-US" w:eastAsia="zh-CN"/>
              </w:rPr>
              <w:suppressLineNumbers w:val="0"/>
            </w:pPr>
            <w:r>
              <w:rPr>
                <w:rFonts w:hint="eastAsia" w:ascii="宋体" w:hAnsi="宋体" w:cs="Times New Roman"/>
                <w:b/>
                <w:sz w:val="18"/>
                <w:szCs w:val="18"/>
                <w:lang w:val="en-US" w:eastAsia="zh-CN"/>
              </w:rPr>
              <w:t xml:space="preserve">15</w:t>
            </w:r>
            <w:r/>
          </w:p>
        </w:tc>
        <w:tc>
          <w:tcPr>
            <w:shd w:val="clear" w:color="auto" w:fill="auto"/>
            <w:tcW w:w="4670" w:type="dxa"/>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t xml:space="preserve">满足磋商文件要求且</w:t>
            </w:r>
            <w:r>
              <w:rPr>
                <w:rFonts w:hint="eastAsia" w:ascii="宋体" w:hAnsi="宋体" w:eastAsia="宋体" w:cs="Times New Roman"/>
                <w:sz w:val="18"/>
                <w:szCs w:val="18"/>
              </w:rPr>
              <w:t xml:space="preserve">最终报价</w:t>
            </w:r>
            <w:r>
              <w:rPr>
                <w:rFonts w:hint="default" w:ascii="宋体" w:hAnsi="宋体" w:eastAsia="宋体" w:cs="Times New Roman"/>
                <w:sz w:val="18"/>
                <w:szCs w:val="18"/>
              </w:rPr>
              <w:t xml:space="preserve">最低的报价为评标基准价，其价格分为满分。其他供应商的价格分统一按照下列公式计算：</w:t>
            </w:r>
            <w:r/>
          </w:p>
          <w:p>
            <w:pPr>
              <w:ind w:left="0" w:right="0" w:firstLine="0"/>
              <w:keepLines w:val="0"/>
              <w:keepNext w:val="0"/>
              <w:spacing w:before="0" w:beforeAutospacing="0" w:after="0" w:afterAutospacing="0" w:line="240" w:lineRule="auto"/>
              <w:rPr>
                <w:rFonts w:hint="default" w:ascii="宋体" w:hAnsi="宋体" w:eastAsia="宋体" w:cs="Times New Roman"/>
                <w:sz w:val="18"/>
                <w:szCs w:val="18"/>
                <w:lang w:val="en-US" w:eastAsia="zh-CN" w:bidi="ar-SA"/>
              </w:rPr>
              <w:suppressLineNumbers w:val="0"/>
            </w:pPr>
            <w:r>
              <w:rPr>
                <w:rFonts w:hint="eastAsia" w:ascii="宋体" w:hAnsi="宋体" w:eastAsia="宋体" w:cs="Times New Roman"/>
                <w:sz w:val="18"/>
                <w:szCs w:val="18"/>
              </w:rPr>
              <w:t xml:space="preserve">价格分</w:t>
            </w:r>
            <w:r>
              <w:rPr>
                <w:rFonts w:hint="default" w:ascii="宋体" w:hAnsi="宋体" w:eastAsia="宋体" w:cs="Times New Roman"/>
                <w:sz w:val="18"/>
                <w:szCs w:val="18"/>
              </w:rPr>
              <w:t xml:space="preserve">得分＝（评标基准价/</w:t>
            </w:r>
            <w:r>
              <w:rPr>
                <w:rFonts w:hint="eastAsia" w:ascii="宋体" w:hAnsi="宋体" w:eastAsia="宋体" w:cs="Times New Roman"/>
                <w:sz w:val="18"/>
                <w:szCs w:val="18"/>
              </w:rPr>
              <w:t xml:space="preserve">最终报价</w:t>
            </w:r>
            <w:r>
              <w:rPr>
                <w:rFonts w:hint="default" w:ascii="宋体" w:hAnsi="宋体" w:eastAsia="宋体" w:cs="Times New Roman"/>
                <w:sz w:val="18"/>
                <w:szCs w:val="18"/>
              </w:rPr>
              <w:t xml:space="preserve">）×</w:t>
            </w:r>
            <w:r>
              <w:rPr>
                <w:rFonts w:hint="eastAsia" w:ascii="宋体" w:hAnsi="宋体" w:cs="Times New Roman"/>
                <w:sz w:val="18"/>
                <w:szCs w:val="18"/>
                <w:lang w:val="en-US" w:eastAsia="zh-CN"/>
              </w:rPr>
              <w:t xml:space="preserve">15</w:t>
            </w:r>
            <w:r>
              <w:rPr>
                <w:rFonts w:hint="default" w:ascii="宋体" w:hAnsi="宋体" w:eastAsia="宋体" w:cs="Times New Roman"/>
                <w:sz w:val="18"/>
                <w:szCs w:val="18"/>
              </w:rPr>
              <w:t xml:space="preserve">。</w:t>
            </w:r>
            <w:r/>
          </w:p>
        </w:tc>
        <w:tc>
          <w:tcPr>
            <w:shd w:val="clear" w:color="auto" w:fill="auto"/>
            <w:tcW w:w="2440" w:type="dxa"/>
            <w:vAlign w:val="center"/>
            <w:textDirection w:val="lrTb"/>
            <w:noWrap w:val="false"/>
          </w:tcPr>
          <w:p>
            <w:pPr>
              <w:ind w:left="-38" w:right="0" w:firstLine="0"/>
              <w:keepLines w:val="0"/>
              <w:keepNext w:val="0"/>
              <w:spacing w:before="0" w:beforeAutospacing="0" w:after="0" w:afterAutospacing="0" w:line="240" w:lineRule="auto"/>
              <w:rPr>
                <w:rFonts w:hint="default" w:ascii="宋体" w:hAnsi="宋体" w:eastAsia="宋体" w:cs="Times New Roman"/>
                <w:sz w:val="18"/>
                <w:szCs w:val="18"/>
                <w:lang w:val="en-US" w:eastAsia="zh-CN" w:bidi="ar-SA"/>
              </w:rPr>
              <w:suppressLineNumbers w:val="0"/>
            </w:pPr>
            <w:r>
              <w:rPr>
                <w:rFonts w:hint="eastAsia" w:ascii="宋体" w:hAnsi="宋体" w:eastAsia="宋体" w:cs="Times New Roman"/>
                <w:sz w:val="18"/>
                <w:szCs w:val="18"/>
              </w:rPr>
              <w:t xml:space="preserve">此处最终报价指经过报价修正，及</w:t>
            </w:r>
            <w:r>
              <w:rPr>
                <w:rFonts w:hint="default" w:ascii="宋体" w:hAnsi="宋体" w:eastAsia="宋体" w:cs="Times New Roman"/>
                <w:sz w:val="18"/>
                <w:szCs w:val="18"/>
              </w:rPr>
              <w:t xml:space="preserve">因落实政府采购政策进行价格调整</w:t>
            </w:r>
            <w:r>
              <w:rPr>
                <w:rFonts w:hint="eastAsia" w:ascii="宋体" w:hAnsi="宋体" w:eastAsia="宋体" w:cs="Times New Roman"/>
                <w:sz w:val="18"/>
                <w:szCs w:val="18"/>
              </w:rPr>
              <w:t xml:space="preserve">后</w:t>
            </w:r>
            <w:r>
              <w:rPr>
                <w:rFonts w:hint="default" w:ascii="宋体" w:hAnsi="宋体" w:eastAsia="宋体" w:cs="Times New Roman"/>
                <w:sz w:val="18"/>
                <w:szCs w:val="18"/>
              </w:rPr>
              <w:t xml:space="preserve">的</w:t>
            </w:r>
            <w:r>
              <w:rPr>
                <w:rFonts w:hint="eastAsia" w:ascii="宋体" w:hAnsi="宋体" w:eastAsia="宋体" w:cs="Times New Roman"/>
                <w:sz w:val="18"/>
                <w:szCs w:val="18"/>
              </w:rPr>
              <w:t xml:space="preserve">最终报价</w:t>
            </w:r>
            <w:r>
              <w:rPr>
                <w:rFonts w:hint="default" w:ascii="宋体" w:hAnsi="宋体" w:eastAsia="宋体" w:cs="Times New Roman"/>
                <w:sz w:val="18"/>
                <w:szCs w:val="18"/>
              </w:rPr>
              <w:t xml:space="preserve">，详见第</w:t>
            </w:r>
            <w:r>
              <w:rPr>
                <w:rFonts w:hint="eastAsia" w:ascii="宋体" w:hAnsi="宋体" w:eastAsia="宋体" w:cs="Times New Roman"/>
                <w:sz w:val="18"/>
                <w:szCs w:val="18"/>
              </w:rPr>
              <w:t xml:space="preserve">三</w:t>
            </w:r>
            <w:r>
              <w:rPr>
                <w:rFonts w:hint="default" w:ascii="宋体" w:hAnsi="宋体" w:eastAsia="宋体" w:cs="Times New Roman"/>
                <w:sz w:val="18"/>
                <w:szCs w:val="18"/>
              </w:rPr>
              <w:t xml:space="preserve">章《评标方法和评标标准》</w:t>
            </w:r>
            <w:r>
              <w:rPr>
                <w:rFonts w:hint="eastAsia" w:ascii="宋体" w:hAnsi="宋体" w:eastAsia="宋体" w:cs="Times New Roman"/>
                <w:sz w:val="18"/>
                <w:szCs w:val="18"/>
              </w:rPr>
              <w:t xml:space="preserve">3</w:t>
            </w:r>
            <w:r>
              <w:rPr>
                <w:rFonts w:hint="default" w:ascii="宋体" w:hAnsi="宋体" w:eastAsia="宋体" w:cs="Times New Roman"/>
                <w:sz w:val="18"/>
                <w:szCs w:val="18"/>
              </w:rPr>
              <w:t xml:space="preserve">。</w:t>
            </w:r>
            <w:r/>
          </w:p>
        </w:tc>
      </w:tr>
      <w:tr>
        <w:trPr/>
        <w:tc>
          <w:tcPr>
            <w:tcW w:w="835"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cs="Times New Roman"/>
                <w:sz w:val="18"/>
                <w:szCs w:val="18"/>
                <w:lang w:val="en-US" w:eastAsia="zh-CN"/>
              </w:rPr>
              <w:t xml:space="preserve">2</w:t>
            </w:r>
            <w:r/>
          </w:p>
        </w:tc>
        <w:tc>
          <w:tcPr>
            <w:tcW w:w="1116"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eastAsia" w:ascii="宋体" w:hAnsi="宋体" w:eastAsia="宋体" w:cs="Times New Roman"/>
                <w:sz w:val="18"/>
                <w:szCs w:val="18"/>
              </w:rPr>
              <w:t xml:space="preserve">主观分</w:t>
            </w:r>
            <w:r/>
          </w:p>
        </w:tc>
        <w:tc>
          <w:tcPr>
            <w:tcW w:w="567"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eastAsia" w:ascii="宋体" w:hAnsi="宋体" w:cs="Times New Roman"/>
                <w:sz w:val="18"/>
                <w:szCs w:val="18"/>
                <w:lang w:val="en-US" w:eastAsia="zh-CN"/>
              </w:rPr>
              <w:t xml:space="preserve">3</w:t>
            </w:r>
            <w:r>
              <w:rPr>
                <w:rFonts w:hint="eastAsia" w:ascii="宋体" w:hAnsi="宋体" w:eastAsia="宋体" w:cs="Times New Roman"/>
                <w:sz w:val="18"/>
                <w:szCs w:val="18"/>
              </w:rPr>
              <w:t xml:space="preserve">8</w:t>
            </w:r>
            <w:r/>
          </w:p>
        </w:tc>
        <w:tc>
          <w:tcPr>
            <w:gridSpan w:val="2"/>
            <w:tcW w:w="7110" w:type="dxa"/>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r>
            <w:r/>
          </w:p>
        </w:tc>
      </w:tr>
      <w:tr>
        <w:trPr/>
        <w:tc>
          <w:tcPr>
            <w:tcW w:w="83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eastAsia" w:ascii="宋体" w:hAnsi="宋体" w:cs="Times New Roman"/>
                <w:sz w:val="18"/>
                <w:szCs w:val="18"/>
                <w:lang w:val="en-US" w:eastAsia="zh-CN"/>
              </w:rPr>
              <w:t xml:space="preserve">2</w:t>
            </w:r>
            <w:r>
              <w:rPr>
                <w:rFonts w:hint="eastAsia" w:ascii="宋体" w:hAnsi="宋体" w:eastAsia="宋体" w:cs="Times New Roman"/>
                <w:sz w:val="18"/>
                <w:szCs w:val="18"/>
              </w:rPr>
              <w:t xml:space="preserve">.1</w:t>
            </w:r>
            <w:r/>
          </w:p>
        </w:tc>
        <w:tc>
          <w:tcPr>
            <w:tcW w:w="1116"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sz w:val="18"/>
                <w:szCs w:val="18"/>
              </w:rPr>
              <w:suppressLineNumbers w:val="0"/>
            </w:pPr>
            <w:r>
              <w:rPr>
                <w:rFonts w:hint="eastAsia" w:ascii="宋体" w:hAnsi="宋体" w:eastAsia="宋体" w:cs="Times New Roman"/>
                <w:sz w:val="18"/>
                <w:szCs w:val="18"/>
              </w:rPr>
              <w:t xml:space="preserve">体检时间安排</w:t>
            </w:r>
            <w:r/>
          </w:p>
        </w:tc>
        <w:tc>
          <w:tcPr>
            <w:tcW w:w="567"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宋体" w:hAnsi="宋体" w:eastAsia="宋体" w:cs="宋体"/>
                <w:sz w:val="18"/>
                <w:szCs w:val="18"/>
                <w:lang w:eastAsia="zh-CN"/>
              </w:rPr>
              <w:suppressLineNumbers w:val="0"/>
            </w:pPr>
            <w:r>
              <w:rPr>
                <w:rFonts w:hint="eastAsia" w:ascii="宋体" w:hAnsi="宋体" w:eastAsia="宋体" w:cs="Times New Roman"/>
                <w:sz w:val="18"/>
                <w:szCs w:val="18"/>
                <w:lang w:val="en-US" w:eastAsia="zh-CN"/>
              </w:rPr>
              <w:t xml:space="preserve">5</w:t>
            </w:r>
            <w:r/>
          </w:p>
        </w:tc>
        <w:tc>
          <w:tcPr>
            <w:tcW w:w="4670"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评审小组根据投标单位提供的针对本项目</w:t>
            </w:r>
            <w:r>
              <w:rPr>
                <w:rFonts w:hint="eastAsia" w:ascii="宋体" w:hAnsi="宋体" w:eastAsia="宋体" w:cs="Times New Roman"/>
                <w:sz w:val="18"/>
                <w:szCs w:val="18"/>
                <w:lang w:val="en-US" w:eastAsia="zh-CN"/>
              </w:rPr>
              <w:t xml:space="preserve">的</w:t>
            </w:r>
            <w:r>
              <w:rPr>
                <w:rFonts w:hint="eastAsia" w:ascii="宋体" w:hAnsi="宋体" w:eastAsia="宋体" w:cs="Times New Roman"/>
                <w:sz w:val="18"/>
                <w:szCs w:val="18"/>
              </w:rPr>
              <w:t xml:space="preserve">体检时间安排的合理性、可行性、科学性进行综合比较打分</w:t>
            </w:r>
            <w:r>
              <w:rPr>
                <w:rFonts w:hint="eastAsia" w:ascii="宋体" w:hAnsi="宋体" w:eastAsia="宋体" w:cs="Times New Roman"/>
                <w:sz w:val="18"/>
                <w:szCs w:val="18"/>
                <w:lang w:eastAsia="zh-CN"/>
              </w:rPr>
              <w:t xml:space="preserve">：</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方案合理、可行性、科学性强得5分</w:t>
            </w:r>
            <w:r>
              <w:rPr>
                <w:rFonts w:hint="eastAsia" w:ascii="宋体" w:hAnsi="宋体" w:eastAsia="宋体" w:cs="Times New Roman"/>
                <w:sz w:val="18"/>
                <w:szCs w:val="18"/>
                <w:lang w:eastAsia="zh-CN"/>
              </w:rPr>
              <w:t xml:space="preserve">；</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方案较合理、可行性、科学性较强得4分</w:t>
            </w:r>
            <w:r>
              <w:rPr>
                <w:rFonts w:hint="eastAsia" w:ascii="宋体" w:hAnsi="宋体" w:eastAsia="宋体" w:cs="Times New Roman"/>
                <w:sz w:val="18"/>
                <w:szCs w:val="18"/>
                <w:lang w:eastAsia="zh-CN"/>
              </w:rPr>
              <w:t xml:space="preserve">；</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方案合理一般、可行性一般得3分</w:t>
            </w:r>
            <w:r>
              <w:rPr>
                <w:rFonts w:hint="eastAsia" w:ascii="宋体" w:hAnsi="宋体" w:eastAsia="宋体" w:cs="Times New Roman"/>
                <w:sz w:val="18"/>
                <w:szCs w:val="18"/>
                <w:lang w:eastAsia="zh-CN"/>
              </w:rPr>
              <w:t xml:space="preserve">；</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rPr>
              <w:suppressLineNumbers w:val="0"/>
            </w:pPr>
            <w:r>
              <w:rPr>
                <w:rFonts w:hint="eastAsia" w:ascii="宋体" w:hAnsi="宋体" w:eastAsia="宋体" w:cs="Times New Roman"/>
                <w:sz w:val="18"/>
                <w:szCs w:val="18"/>
              </w:rPr>
              <w:t xml:space="preserve">方案不合理、无可行性的得1分，未提供的不得分；</w:t>
            </w:r>
            <w:r/>
          </w:p>
          <w:p>
            <w:pPr>
              <w:ind w:left="0" w:right="0" w:firstLine="0"/>
              <w:keepLines w:val="0"/>
              <w:keepNext w:val="0"/>
              <w:spacing w:before="0" w:beforeAutospacing="0" w:after="0" w:afterAutospacing="0" w:line="240" w:lineRule="auto"/>
              <w:rPr>
                <w:rFonts w:hint="default" w:ascii="宋体" w:hAnsi="宋体" w:eastAsia="宋体" w:cs="宋体"/>
                <w:sz w:val="18"/>
                <w:szCs w:val="18"/>
              </w:rPr>
              <w:suppressLineNumbers w:val="0"/>
            </w:pPr>
            <w:r>
              <w:rPr>
                <w:rFonts w:hint="eastAsia" w:ascii="宋体" w:hAnsi="宋体" w:eastAsia="宋体" w:cs="Times New Roman"/>
                <w:sz w:val="18"/>
                <w:szCs w:val="18"/>
              </w:rPr>
              <w:t xml:space="preserve">本项最高</w:t>
            </w:r>
            <w:r>
              <w:rPr>
                <w:rFonts w:hint="eastAsia" w:ascii="宋体" w:hAnsi="宋体" w:eastAsia="宋体" w:cs="Times New Roman"/>
                <w:sz w:val="18"/>
                <w:szCs w:val="18"/>
                <w:lang w:val="en-US" w:eastAsia="zh-CN"/>
              </w:rPr>
              <w:t xml:space="preserve">5</w:t>
            </w:r>
            <w:r>
              <w:rPr>
                <w:rFonts w:hint="eastAsia" w:ascii="宋体" w:hAnsi="宋体" w:eastAsia="宋体" w:cs="Times New Roman"/>
                <w:sz w:val="18"/>
                <w:szCs w:val="18"/>
              </w:rPr>
              <w:t xml:space="preserve">分。</w:t>
            </w:r>
            <w:r/>
          </w:p>
        </w:tc>
        <w:tc>
          <w:tcPr>
            <w:tcW w:w="2440" w:type="dxa"/>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r>
            <w:r/>
          </w:p>
        </w:tc>
      </w:tr>
      <w:tr>
        <w:trPr/>
        <w:tc>
          <w:tcPr>
            <w:tcW w:w="83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sz w:val="18"/>
                <w:szCs w:val="18"/>
                <w:lang w:val="en-US" w:eastAsia="zh-CN"/>
              </w:rPr>
              <w:suppressLineNumbers w:val="0"/>
            </w:pPr>
            <w:r>
              <w:rPr>
                <w:rFonts w:hint="eastAsia" w:ascii="宋体" w:hAnsi="宋体" w:cs="Times New Roman"/>
                <w:sz w:val="18"/>
                <w:szCs w:val="18"/>
                <w:lang w:val="en-US" w:eastAsia="zh-CN"/>
              </w:rPr>
              <w:t xml:space="preserve">2</w:t>
            </w:r>
            <w:r>
              <w:rPr>
                <w:rFonts w:hint="eastAsia" w:ascii="宋体" w:hAnsi="宋体" w:eastAsia="宋体" w:cs="Times New Roman"/>
                <w:sz w:val="18"/>
                <w:szCs w:val="18"/>
                <w:lang w:val="en-US" w:eastAsia="zh-CN"/>
              </w:rPr>
              <w:t xml:space="preserve">.2</w:t>
            </w:r>
            <w:r/>
          </w:p>
        </w:tc>
        <w:tc>
          <w:tcPr>
            <w:tcW w:w="1116"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Times New Roman"/>
                <w:sz w:val="18"/>
                <w:szCs w:val="18"/>
              </w:rPr>
              <w:suppressLineNumbers w:val="0"/>
            </w:pPr>
            <w:r>
              <w:rPr>
                <w:rFonts w:hint="eastAsia" w:ascii="宋体" w:hAnsi="宋体" w:eastAsia="宋体" w:cs="Times New Roman"/>
                <w:sz w:val="18"/>
                <w:szCs w:val="18"/>
              </w:rPr>
              <w:t xml:space="preserve">服务流程</w:t>
            </w:r>
            <w:r/>
          </w:p>
        </w:tc>
        <w:tc>
          <w:tcPr>
            <w:tcW w:w="567"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5</w:t>
            </w:r>
            <w:r/>
          </w:p>
        </w:tc>
        <w:tc>
          <w:tcPr>
            <w:tcW w:w="4670"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评审小组根据投标单位提供的针对本项目服务流程的合理性、可行性、科学性进行综合比较打分</w:t>
            </w:r>
            <w:r>
              <w:rPr>
                <w:rFonts w:hint="eastAsia" w:ascii="宋体" w:hAnsi="宋体" w:eastAsia="宋体" w:cs="Times New Roman"/>
                <w:sz w:val="18"/>
                <w:szCs w:val="18"/>
                <w:lang w:eastAsia="zh-CN"/>
              </w:rPr>
              <w:t xml:space="preserve">：</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方案合理、可行性、科学性强得5分</w:t>
            </w:r>
            <w:r>
              <w:rPr>
                <w:rFonts w:hint="eastAsia" w:ascii="宋体" w:hAnsi="宋体" w:eastAsia="宋体" w:cs="Times New Roman"/>
                <w:sz w:val="18"/>
                <w:szCs w:val="18"/>
                <w:lang w:eastAsia="zh-CN"/>
              </w:rPr>
              <w:t xml:space="preserve">；</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方案较合理、可行性、科学性较强得4分</w:t>
            </w:r>
            <w:r>
              <w:rPr>
                <w:rFonts w:hint="eastAsia" w:ascii="宋体" w:hAnsi="宋体" w:eastAsia="宋体" w:cs="Times New Roman"/>
                <w:sz w:val="18"/>
                <w:szCs w:val="18"/>
                <w:lang w:eastAsia="zh-CN"/>
              </w:rPr>
              <w:t xml:space="preserve">；</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方案合理一般、可行性一般得3分</w:t>
            </w:r>
            <w:r>
              <w:rPr>
                <w:rFonts w:hint="eastAsia" w:ascii="宋体" w:hAnsi="宋体" w:eastAsia="宋体" w:cs="Times New Roman"/>
                <w:sz w:val="18"/>
                <w:szCs w:val="18"/>
                <w:lang w:eastAsia="zh-CN"/>
              </w:rPr>
              <w:t xml:space="preserve">；</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rPr>
              <w:suppressLineNumbers w:val="0"/>
            </w:pPr>
            <w:r>
              <w:rPr>
                <w:rFonts w:hint="eastAsia" w:ascii="宋体" w:hAnsi="宋体" w:eastAsia="宋体" w:cs="Times New Roman"/>
                <w:sz w:val="18"/>
                <w:szCs w:val="18"/>
              </w:rPr>
              <w:t xml:space="preserve">方案不合理、无可行性的得1分，未提供的不得分；</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rPr>
              <w:suppressLineNumbers w:val="0"/>
            </w:pPr>
            <w:r>
              <w:rPr>
                <w:rFonts w:hint="eastAsia" w:ascii="宋体" w:hAnsi="宋体" w:eastAsia="宋体" w:cs="Times New Roman"/>
                <w:sz w:val="18"/>
                <w:szCs w:val="18"/>
              </w:rPr>
              <w:t xml:space="preserve">本项最高</w:t>
            </w:r>
            <w:r>
              <w:rPr>
                <w:rFonts w:hint="eastAsia" w:ascii="宋体" w:hAnsi="宋体" w:eastAsia="宋体" w:cs="Times New Roman"/>
                <w:sz w:val="18"/>
                <w:szCs w:val="18"/>
                <w:lang w:val="en-US" w:eastAsia="zh-CN"/>
              </w:rPr>
              <w:t xml:space="preserve">5</w:t>
            </w:r>
            <w:r>
              <w:rPr>
                <w:rFonts w:hint="eastAsia" w:ascii="宋体" w:hAnsi="宋体" w:eastAsia="宋体" w:cs="Times New Roman"/>
                <w:sz w:val="18"/>
                <w:szCs w:val="18"/>
              </w:rPr>
              <w:t xml:space="preserve">分。</w:t>
            </w:r>
            <w:r/>
          </w:p>
        </w:tc>
        <w:tc>
          <w:tcPr>
            <w:tcW w:w="2440" w:type="dxa"/>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r>
            <w:r/>
          </w:p>
        </w:tc>
      </w:tr>
      <w:tr>
        <w:trPr/>
        <w:tc>
          <w:tcPr>
            <w:tcW w:w="83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sz w:val="18"/>
                <w:szCs w:val="18"/>
                <w:lang w:val="en-US" w:eastAsia="zh-CN"/>
              </w:rPr>
              <w:suppressLineNumbers w:val="0"/>
            </w:pPr>
            <w:r>
              <w:rPr>
                <w:rFonts w:hint="eastAsia" w:ascii="宋体" w:hAnsi="宋体" w:cs="Times New Roman"/>
                <w:sz w:val="18"/>
                <w:szCs w:val="18"/>
                <w:lang w:val="en-US" w:eastAsia="zh-CN"/>
              </w:rPr>
              <w:t xml:space="preserve">2</w:t>
            </w:r>
            <w:r>
              <w:rPr>
                <w:rFonts w:hint="eastAsia" w:ascii="宋体" w:hAnsi="宋体" w:eastAsia="宋体" w:cs="Times New Roman"/>
                <w:sz w:val="18"/>
                <w:szCs w:val="18"/>
                <w:lang w:val="en-US" w:eastAsia="zh-CN"/>
              </w:rPr>
              <w:t xml:space="preserve">.3</w:t>
            </w:r>
            <w:r/>
          </w:p>
        </w:tc>
        <w:tc>
          <w:tcPr>
            <w:tcW w:w="1116"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Times New Roman"/>
                <w:sz w:val="18"/>
                <w:szCs w:val="18"/>
              </w:rPr>
              <w:suppressLineNumbers w:val="0"/>
            </w:pPr>
            <w:r>
              <w:rPr>
                <w:rFonts w:hint="eastAsia" w:ascii="宋体" w:hAnsi="宋体" w:eastAsia="宋体" w:cs="Times New Roman"/>
                <w:sz w:val="18"/>
                <w:szCs w:val="18"/>
              </w:rPr>
              <w:t xml:space="preserve">体检组织实施方案</w:t>
            </w:r>
            <w:r/>
          </w:p>
        </w:tc>
        <w:tc>
          <w:tcPr>
            <w:tcW w:w="567"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5</w:t>
            </w:r>
            <w:r/>
          </w:p>
        </w:tc>
        <w:tc>
          <w:tcPr>
            <w:tcW w:w="4670"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评审小组根据投标单位提供的针对本项目体检组织实施方案的合理性、可行性、科学性进行综合比较打分</w:t>
            </w:r>
            <w:r>
              <w:rPr>
                <w:rFonts w:hint="eastAsia" w:ascii="宋体" w:hAnsi="宋体" w:eastAsia="宋体" w:cs="Times New Roman"/>
                <w:sz w:val="18"/>
                <w:szCs w:val="18"/>
                <w:lang w:eastAsia="zh-CN"/>
              </w:rPr>
              <w:t xml:space="preserve">：</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方案合理、可行性、科学性强得5分</w:t>
            </w:r>
            <w:r>
              <w:rPr>
                <w:rFonts w:hint="eastAsia" w:ascii="宋体" w:hAnsi="宋体" w:eastAsia="宋体" w:cs="Times New Roman"/>
                <w:sz w:val="18"/>
                <w:szCs w:val="18"/>
                <w:lang w:eastAsia="zh-CN"/>
              </w:rPr>
              <w:t xml:space="preserve">；</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方案较合理、可行性、科学性较强得4分</w:t>
            </w:r>
            <w:r>
              <w:rPr>
                <w:rFonts w:hint="eastAsia" w:ascii="宋体" w:hAnsi="宋体" w:eastAsia="宋体" w:cs="Times New Roman"/>
                <w:sz w:val="18"/>
                <w:szCs w:val="18"/>
                <w:lang w:eastAsia="zh-CN"/>
              </w:rPr>
              <w:t xml:space="preserve">；</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方案合理一般、可行性一般得3分</w:t>
            </w:r>
            <w:r>
              <w:rPr>
                <w:rFonts w:hint="eastAsia" w:ascii="宋体" w:hAnsi="宋体" w:eastAsia="宋体" w:cs="Times New Roman"/>
                <w:sz w:val="18"/>
                <w:szCs w:val="18"/>
                <w:lang w:eastAsia="zh-CN"/>
              </w:rPr>
              <w:t xml:space="preserve">；</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rPr>
              <w:suppressLineNumbers w:val="0"/>
            </w:pPr>
            <w:r>
              <w:rPr>
                <w:rFonts w:hint="eastAsia" w:ascii="宋体" w:hAnsi="宋体" w:eastAsia="宋体" w:cs="Times New Roman"/>
                <w:sz w:val="18"/>
                <w:szCs w:val="18"/>
              </w:rPr>
              <w:t xml:space="preserve">方案不合理、无可行性的得1分，未提供的不得分；</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rPr>
              <w:suppressLineNumbers w:val="0"/>
            </w:pPr>
            <w:r>
              <w:rPr>
                <w:rFonts w:hint="eastAsia" w:ascii="宋体" w:hAnsi="宋体" w:eastAsia="宋体" w:cs="Times New Roman"/>
                <w:sz w:val="18"/>
                <w:szCs w:val="18"/>
              </w:rPr>
              <w:t xml:space="preserve">本项最高</w:t>
            </w:r>
            <w:r>
              <w:rPr>
                <w:rFonts w:hint="eastAsia" w:ascii="宋体" w:hAnsi="宋体" w:eastAsia="宋体" w:cs="Times New Roman"/>
                <w:sz w:val="18"/>
                <w:szCs w:val="18"/>
                <w:lang w:val="en-US" w:eastAsia="zh-CN"/>
              </w:rPr>
              <w:t xml:space="preserve">5</w:t>
            </w:r>
            <w:r>
              <w:rPr>
                <w:rFonts w:hint="eastAsia" w:ascii="宋体" w:hAnsi="宋体" w:eastAsia="宋体" w:cs="Times New Roman"/>
                <w:sz w:val="18"/>
                <w:szCs w:val="18"/>
              </w:rPr>
              <w:t xml:space="preserve">分。</w:t>
            </w:r>
            <w:r/>
          </w:p>
        </w:tc>
        <w:tc>
          <w:tcPr>
            <w:tcW w:w="2440" w:type="dxa"/>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r>
            <w:r/>
          </w:p>
        </w:tc>
      </w:tr>
      <w:tr>
        <w:trPr/>
        <w:tc>
          <w:tcPr>
            <w:tcW w:w="83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sz w:val="18"/>
                <w:szCs w:val="18"/>
                <w:lang w:val="en-US" w:eastAsia="zh-CN"/>
              </w:rPr>
              <w:suppressLineNumbers w:val="0"/>
            </w:pPr>
            <w:r>
              <w:rPr>
                <w:rFonts w:hint="eastAsia" w:ascii="宋体" w:hAnsi="宋体" w:cs="Times New Roman"/>
                <w:sz w:val="18"/>
                <w:szCs w:val="18"/>
                <w:lang w:val="en-US" w:eastAsia="zh-CN"/>
              </w:rPr>
              <w:t xml:space="preserve">2</w:t>
            </w:r>
            <w:r>
              <w:rPr>
                <w:rFonts w:hint="eastAsia" w:ascii="宋体" w:hAnsi="宋体" w:eastAsia="宋体" w:cs="Times New Roman"/>
                <w:sz w:val="18"/>
                <w:szCs w:val="18"/>
                <w:lang w:val="en-US" w:eastAsia="zh-CN"/>
              </w:rPr>
              <w:t xml:space="preserve">.4</w:t>
            </w:r>
            <w:r/>
          </w:p>
        </w:tc>
        <w:tc>
          <w:tcPr>
            <w:tcW w:w="1116"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服务保障方案</w:t>
            </w:r>
            <w:r/>
          </w:p>
        </w:tc>
        <w:tc>
          <w:tcPr>
            <w:tcW w:w="567"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5</w:t>
            </w:r>
            <w:r/>
          </w:p>
        </w:tc>
        <w:tc>
          <w:tcPr>
            <w:tcW w:w="4670"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评审小组根据投标单位提供的针对本项目</w:t>
            </w:r>
            <w:r>
              <w:rPr>
                <w:rFonts w:hint="eastAsia" w:ascii="宋体" w:hAnsi="宋体" w:eastAsia="宋体" w:cs="Times New Roman"/>
                <w:sz w:val="18"/>
                <w:szCs w:val="18"/>
                <w:lang w:val="en-US" w:eastAsia="zh-CN"/>
              </w:rPr>
              <w:t xml:space="preserve">服务保障方案</w:t>
            </w:r>
            <w:r>
              <w:rPr>
                <w:rFonts w:hint="eastAsia" w:ascii="宋体" w:hAnsi="宋体" w:eastAsia="宋体" w:cs="Times New Roman"/>
                <w:sz w:val="18"/>
                <w:szCs w:val="18"/>
              </w:rPr>
              <w:t xml:space="preserve">的合理性、可行性、科学性进行综合比较打分</w:t>
            </w:r>
            <w:r>
              <w:rPr>
                <w:rFonts w:hint="eastAsia" w:ascii="宋体" w:hAnsi="宋体" w:eastAsia="宋体" w:cs="Times New Roman"/>
                <w:sz w:val="18"/>
                <w:szCs w:val="18"/>
                <w:lang w:eastAsia="zh-CN"/>
              </w:rPr>
              <w:t xml:space="preserve">：</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方案合理、可行性、科学性强得5分</w:t>
            </w:r>
            <w:r>
              <w:rPr>
                <w:rFonts w:hint="eastAsia" w:ascii="宋体" w:hAnsi="宋体" w:eastAsia="宋体" w:cs="Times New Roman"/>
                <w:sz w:val="18"/>
                <w:szCs w:val="18"/>
                <w:lang w:eastAsia="zh-CN"/>
              </w:rPr>
              <w:t xml:space="preserve">；</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方案较合理、可行性、科学性较强得4分</w:t>
            </w:r>
            <w:r>
              <w:rPr>
                <w:rFonts w:hint="eastAsia" w:ascii="宋体" w:hAnsi="宋体" w:eastAsia="宋体" w:cs="Times New Roman"/>
                <w:sz w:val="18"/>
                <w:szCs w:val="18"/>
                <w:lang w:eastAsia="zh-CN"/>
              </w:rPr>
              <w:t xml:space="preserve">；</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方案合理一般、可行性一般得3分</w:t>
            </w:r>
            <w:r>
              <w:rPr>
                <w:rFonts w:hint="eastAsia" w:ascii="宋体" w:hAnsi="宋体" w:eastAsia="宋体" w:cs="Times New Roman"/>
                <w:sz w:val="18"/>
                <w:szCs w:val="18"/>
                <w:lang w:eastAsia="zh-CN"/>
              </w:rPr>
              <w:t xml:space="preserve">；</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rPr>
              <w:suppressLineNumbers w:val="0"/>
            </w:pPr>
            <w:r>
              <w:rPr>
                <w:rFonts w:hint="eastAsia" w:ascii="宋体" w:hAnsi="宋体" w:eastAsia="宋体" w:cs="Times New Roman"/>
                <w:sz w:val="18"/>
                <w:szCs w:val="18"/>
              </w:rPr>
              <w:t xml:space="preserve">方案不合理、无可行性的得1分，未提供的不得分；</w:t>
            </w:r>
            <w:r/>
          </w:p>
          <w:p>
            <w:pPr>
              <w:ind w:left="0" w:right="0" w:firstLine="0"/>
              <w:keepLines w:val="0"/>
              <w:keepNext w:val="0"/>
              <w:spacing w:before="0" w:beforeAutospacing="0" w:after="0" w:afterAutospacing="0" w:line="240" w:lineRule="auto"/>
              <w:rPr>
                <w:rFonts w:hint="eastAsia" w:ascii="宋体" w:hAnsi="宋体" w:eastAsia="宋体" w:cs="Times New Roman"/>
                <w:sz w:val="18"/>
                <w:szCs w:val="18"/>
              </w:rPr>
              <w:suppressLineNumbers w:val="0"/>
            </w:pPr>
            <w:r>
              <w:rPr>
                <w:rFonts w:hint="eastAsia" w:ascii="宋体" w:hAnsi="宋体" w:eastAsia="宋体" w:cs="Times New Roman"/>
                <w:sz w:val="18"/>
                <w:szCs w:val="18"/>
              </w:rPr>
              <w:t xml:space="preserve">本项最高</w:t>
            </w:r>
            <w:r>
              <w:rPr>
                <w:rFonts w:hint="eastAsia" w:ascii="宋体" w:hAnsi="宋体" w:eastAsia="宋体" w:cs="Times New Roman"/>
                <w:sz w:val="18"/>
                <w:szCs w:val="18"/>
                <w:lang w:val="en-US" w:eastAsia="zh-CN"/>
              </w:rPr>
              <w:t xml:space="preserve">5</w:t>
            </w:r>
            <w:r>
              <w:rPr>
                <w:rFonts w:hint="eastAsia" w:ascii="宋体" w:hAnsi="宋体" w:eastAsia="宋体" w:cs="Times New Roman"/>
                <w:sz w:val="18"/>
                <w:szCs w:val="18"/>
              </w:rPr>
              <w:t xml:space="preserve">分。</w:t>
            </w:r>
            <w:r/>
          </w:p>
        </w:tc>
        <w:tc>
          <w:tcPr>
            <w:tcW w:w="2440" w:type="dxa"/>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r>
            <w:r/>
          </w:p>
        </w:tc>
      </w:tr>
      <w:tr>
        <w:trPr/>
        <w:tc>
          <w:tcPr>
            <w:tcW w:w="835"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cs="Times New Roman"/>
                <w:sz w:val="18"/>
                <w:szCs w:val="18"/>
                <w:lang w:val="en-US" w:eastAsia="zh-CN"/>
              </w:rPr>
              <w:t xml:space="preserve">2</w:t>
            </w:r>
            <w:r>
              <w:rPr>
                <w:rFonts w:hint="eastAsia" w:ascii="宋体" w:hAnsi="宋体" w:eastAsia="宋体" w:cs="Times New Roman"/>
                <w:sz w:val="18"/>
                <w:szCs w:val="18"/>
              </w:rPr>
              <w:t xml:space="preserve">.</w:t>
            </w:r>
            <w:r>
              <w:rPr>
                <w:rFonts w:hint="eastAsia" w:ascii="宋体" w:hAnsi="宋体" w:eastAsia="宋体" w:cs="Times New Roman"/>
                <w:sz w:val="18"/>
                <w:szCs w:val="18"/>
                <w:lang w:val="en-US" w:eastAsia="zh-CN"/>
              </w:rPr>
              <w:t xml:space="preserve">5</w:t>
            </w:r>
            <w:r/>
          </w:p>
        </w:tc>
        <w:tc>
          <w:tcPr>
            <w:tcW w:w="1116"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宋体"/>
                <w:sz w:val="18"/>
                <w:szCs w:val="18"/>
              </w:rPr>
              <w:suppressLineNumbers w:val="0"/>
            </w:pPr>
            <w:r>
              <w:rPr>
                <w:rFonts w:hint="eastAsia" w:ascii="宋体" w:hAnsi="宋体" w:eastAsia="宋体" w:cs="Times New Roman"/>
                <w:sz w:val="18"/>
                <w:szCs w:val="18"/>
              </w:rPr>
              <w:t xml:space="preserve">体检安全管理方案</w:t>
            </w:r>
            <w:r/>
          </w:p>
        </w:tc>
        <w:tc>
          <w:tcPr>
            <w:tcW w:w="567"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宋体" w:hAnsi="宋体" w:eastAsia="宋体" w:cs="宋体"/>
                <w:sz w:val="18"/>
                <w:szCs w:val="18"/>
                <w:lang w:eastAsia="zh-CN"/>
              </w:rPr>
              <w:suppressLineNumbers w:val="0"/>
            </w:pPr>
            <w:r>
              <w:rPr>
                <w:rFonts w:hint="eastAsia" w:ascii="宋体" w:hAnsi="宋体" w:cs="Times New Roman"/>
                <w:sz w:val="18"/>
                <w:szCs w:val="18"/>
                <w:lang w:val="en-US" w:eastAsia="zh-CN"/>
              </w:rPr>
              <w:t xml:space="preserve">5</w:t>
            </w:r>
            <w:r/>
          </w:p>
        </w:tc>
        <w:tc>
          <w:tcPr>
            <w:tcW w:w="4670" w:type="dxa"/>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宋体"/>
                <w:sz w:val="18"/>
                <w:szCs w:val="18"/>
              </w:rPr>
              <w:suppressLineNumbers w:val="0"/>
            </w:pPr>
            <w:r>
              <w:rPr>
                <w:rFonts w:hint="eastAsia" w:ascii="宋体" w:hAnsi="宋体" w:eastAsia="宋体" w:cs="Times New Roman"/>
                <w:sz w:val="18"/>
                <w:szCs w:val="18"/>
              </w:rPr>
              <w:t xml:space="preserve">评审小组根据投标单位提供的针对本项目体检安全管理方案的合理性、可行性、科学性进行综合比较打分，其中方案合理、可行性、科学性强得</w:t>
            </w:r>
            <w:r>
              <w:rPr>
                <w:rFonts w:hint="eastAsia" w:ascii="宋体" w:hAnsi="宋体" w:cs="Times New Roman"/>
                <w:sz w:val="18"/>
                <w:szCs w:val="18"/>
                <w:lang w:val="en-US" w:eastAsia="zh-CN"/>
              </w:rPr>
              <w:t xml:space="preserve">5</w:t>
            </w:r>
            <w:r>
              <w:rPr>
                <w:rFonts w:hint="eastAsia" w:ascii="宋体" w:hAnsi="宋体" w:eastAsia="宋体" w:cs="Times New Roman"/>
                <w:sz w:val="18"/>
                <w:szCs w:val="18"/>
              </w:rPr>
              <w:t xml:space="preserve">分，方案较合理、可行性、科学性较强得</w:t>
            </w:r>
            <w:r>
              <w:rPr>
                <w:rFonts w:hint="eastAsia" w:ascii="宋体" w:hAnsi="宋体" w:cs="Times New Roman"/>
                <w:sz w:val="18"/>
                <w:szCs w:val="18"/>
                <w:lang w:val="en-US" w:eastAsia="zh-CN"/>
              </w:rPr>
              <w:t xml:space="preserve">4</w:t>
            </w:r>
            <w:r>
              <w:rPr>
                <w:rFonts w:hint="eastAsia" w:ascii="宋体" w:hAnsi="宋体" w:eastAsia="宋体" w:cs="Times New Roman"/>
                <w:sz w:val="18"/>
                <w:szCs w:val="18"/>
              </w:rPr>
              <w:t xml:space="preserve">分，方案合理一般、可行性一般得</w:t>
            </w:r>
            <w:r>
              <w:rPr>
                <w:rFonts w:hint="eastAsia" w:ascii="宋体" w:hAnsi="宋体" w:cs="Times New Roman"/>
                <w:sz w:val="18"/>
                <w:szCs w:val="18"/>
                <w:lang w:val="en-US" w:eastAsia="zh-CN"/>
              </w:rPr>
              <w:t xml:space="preserve">3</w:t>
            </w:r>
            <w:r>
              <w:rPr>
                <w:rFonts w:hint="eastAsia" w:ascii="宋体" w:hAnsi="宋体" w:eastAsia="宋体" w:cs="Times New Roman"/>
                <w:sz w:val="18"/>
                <w:szCs w:val="18"/>
              </w:rPr>
              <w:t xml:space="preserve">分，方案不合理、无可行性得</w:t>
            </w:r>
            <w:r>
              <w:rPr>
                <w:rFonts w:hint="eastAsia" w:ascii="宋体" w:hAnsi="宋体" w:cs="Times New Roman"/>
                <w:sz w:val="18"/>
                <w:szCs w:val="18"/>
                <w:lang w:val="en-US" w:eastAsia="zh-CN"/>
              </w:rPr>
              <w:t xml:space="preserve">1</w:t>
            </w:r>
            <w:r>
              <w:rPr>
                <w:rFonts w:hint="eastAsia" w:ascii="宋体" w:hAnsi="宋体" w:eastAsia="宋体" w:cs="Times New Roman"/>
                <w:sz w:val="18"/>
                <w:szCs w:val="18"/>
              </w:rPr>
              <w:t xml:space="preserve">分，未提供的不得分；本项最高</w:t>
            </w:r>
            <w:r>
              <w:rPr>
                <w:rFonts w:hint="eastAsia" w:ascii="宋体" w:hAnsi="宋体" w:cs="Times New Roman"/>
                <w:sz w:val="18"/>
                <w:szCs w:val="18"/>
                <w:lang w:val="en-US" w:eastAsia="zh-CN"/>
              </w:rPr>
              <w:t xml:space="preserve">5</w:t>
            </w:r>
            <w:r>
              <w:rPr>
                <w:rFonts w:hint="eastAsia" w:ascii="宋体" w:hAnsi="宋体" w:eastAsia="宋体" w:cs="Times New Roman"/>
                <w:sz w:val="18"/>
                <w:szCs w:val="18"/>
              </w:rPr>
              <w:t xml:space="preserve">分。</w:t>
            </w:r>
            <w:r/>
          </w:p>
        </w:tc>
        <w:tc>
          <w:tcPr>
            <w:tcW w:w="2440" w:type="dxa"/>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r>
            <w:r/>
          </w:p>
        </w:tc>
      </w:tr>
      <w:tr>
        <w:trPr/>
        <w:tc>
          <w:tcPr>
            <w:tcW w:w="835"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cs="Times New Roman"/>
                <w:sz w:val="18"/>
                <w:szCs w:val="18"/>
                <w:lang w:val="en-US" w:eastAsia="zh-CN"/>
              </w:rPr>
              <w:t xml:space="preserve">2</w:t>
            </w:r>
            <w:r>
              <w:rPr>
                <w:rFonts w:hint="eastAsia" w:ascii="宋体" w:hAnsi="宋体" w:eastAsia="宋体" w:cs="Times New Roman"/>
                <w:sz w:val="18"/>
                <w:szCs w:val="18"/>
              </w:rPr>
              <w:t xml:space="preserve">.</w:t>
            </w:r>
            <w:r>
              <w:rPr>
                <w:rFonts w:hint="eastAsia" w:ascii="宋体" w:hAnsi="宋体" w:eastAsia="宋体" w:cs="Times New Roman"/>
                <w:sz w:val="18"/>
                <w:szCs w:val="18"/>
                <w:lang w:val="en-US" w:eastAsia="zh-CN"/>
              </w:rPr>
              <w:t xml:space="preserve">6</w:t>
            </w:r>
            <w:r/>
          </w:p>
        </w:tc>
        <w:tc>
          <w:tcPr>
            <w:tcW w:w="1116"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宋体"/>
                <w:sz w:val="18"/>
                <w:szCs w:val="18"/>
              </w:rPr>
              <w:suppressLineNumbers w:val="0"/>
            </w:pPr>
            <w:r>
              <w:rPr>
                <w:rFonts w:hint="eastAsia" w:ascii="宋体" w:hAnsi="宋体" w:eastAsia="宋体" w:cs="Times New Roman"/>
                <w:bCs/>
                <w:sz w:val="18"/>
                <w:szCs w:val="18"/>
              </w:rPr>
              <w:t xml:space="preserve">突发事件处理应急方案</w:t>
            </w:r>
            <w:r/>
          </w:p>
        </w:tc>
        <w:tc>
          <w:tcPr>
            <w:tcW w:w="567"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宋体" w:hAnsi="宋体" w:eastAsia="宋体" w:cs="宋体"/>
                <w:sz w:val="18"/>
                <w:szCs w:val="18"/>
                <w:lang w:eastAsia="zh-CN"/>
              </w:rPr>
              <w:suppressLineNumbers w:val="0"/>
            </w:pPr>
            <w:r>
              <w:rPr>
                <w:rFonts w:hint="eastAsia" w:ascii="宋体" w:hAnsi="宋体" w:cs="Times New Roman"/>
                <w:sz w:val="18"/>
                <w:szCs w:val="18"/>
                <w:lang w:val="en-US" w:eastAsia="zh-CN"/>
              </w:rPr>
              <w:t xml:space="preserve">5</w:t>
            </w:r>
            <w:r/>
          </w:p>
        </w:tc>
        <w:tc>
          <w:tcPr>
            <w:tcW w:w="4670" w:type="dxa"/>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宋体"/>
                <w:sz w:val="18"/>
                <w:szCs w:val="18"/>
              </w:rPr>
              <w:suppressLineNumbers w:val="0"/>
            </w:pPr>
            <w:r>
              <w:rPr>
                <w:rFonts w:hint="eastAsia" w:ascii="宋体" w:hAnsi="宋体" w:eastAsia="宋体" w:cs="Times New Roman"/>
                <w:sz w:val="18"/>
                <w:szCs w:val="18"/>
              </w:rPr>
              <w:t xml:space="preserve">评审小组根据投标单位</w:t>
            </w:r>
            <w:r>
              <w:rPr>
                <w:rFonts w:hint="eastAsia" w:ascii="宋体" w:hAnsi="宋体" w:eastAsia="宋体" w:cs="Times New Roman"/>
                <w:bCs/>
                <w:sz w:val="18"/>
                <w:szCs w:val="18"/>
              </w:rPr>
              <w:t xml:space="preserve">提供的突发事件处理应急方案比较，其中方案内容完善、考虑周密、可执行性强得</w:t>
            </w:r>
            <w:r>
              <w:rPr>
                <w:rFonts w:hint="eastAsia" w:ascii="宋体" w:hAnsi="宋体" w:cs="Times New Roman"/>
                <w:bCs/>
                <w:sz w:val="18"/>
                <w:szCs w:val="18"/>
                <w:lang w:val="en-US" w:eastAsia="zh-CN"/>
              </w:rPr>
              <w:t xml:space="preserve">5</w:t>
            </w:r>
            <w:r>
              <w:rPr>
                <w:rFonts w:hint="eastAsia" w:ascii="宋体" w:hAnsi="宋体" w:eastAsia="宋体" w:cs="Times New Roman"/>
                <w:bCs/>
                <w:sz w:val="18"/>
                <w:szCs w:val="18"/>
              </w:rPr>
              <w:t xml:space="preserve">分；方案内容较完善、周密性较好、可执行性较好得</w:t>
            </w:r>
            <w:r>
              <w:rPr>
                <w:rFonts w:hint="eastAsia" w:ascii="宋体" w:hAnsi="宋体" w:cs="Times New Roman"/>
                <w:bCs/>
                <w:sz w:val="18"/>
                <w:szCs w:val="18"/>
                <w:lang w:val="en-US" w:eastAsia="zh-CN"/>
              </w:rPr>
              <w:t xml:space="preserve">4</w:t>
            </w:r>
            <w:r>
              <w:rPr>
                <w:rFonts w:hint="eastAsia" w:ascii="宋体" w:hAnsi="宋体" w:eastAsia="宋体" w:cs="Times New Roman"/>
                <w:bCs/>
                <w:sz w:val="18"/>
                <w:szCs w:val="18"/>
              </w:rPr>
              <w:t xml:space="preserve">分；方案内容不够完善、周密性一般、可执行性一般得</w:t>
            </w:r>
            <w:r>
              <w:rPr>
                <w:rFonts w:hint="eastAsia" w:ascii="宋体" w:hAnsi="宋体" w:cs="Times New Roman"/>
                <w:bCs/>
                <w:sz w:val="18"/>
                <w:szCs w:val="18"/>
                <w:lang w:val="en-US" w:eastAsia="zh-CN"/>
              </w:rPr>
              <w:t xml:space="preserve">3</w:t>
            </w:r>
            <w:r>
              <w:rPr>
                <w:rFonts w:hint="eastAsia" w:ascii="宋体" w:hAnsi="宋体" w:eastAsia="宋体" w:cs="Times New Roman"/>
                <w:bCs/>
                <w:sz w:val="18"/>
                <w:szCs w:val="18"/>
              </w:rPr>
              <w:t xml:space="preserve">分；方案内容较差、周密性较差、可执行性较差得</w:t>
            </w:r>
            <w:r>
              <w:rPr>
                <w:rFonts w:hint="eastAsia" w:ascii="宋体" w:hAnsi="宋体" w:cs="Times New Roman"/>
                <w:bCs/>
                <w:sz w:val="18"/>
                <w:szCs w:val="18"/>
                <w:lang w:val="en-US" w:eastAsia="zh-CN"/>
              </w:rPr>
              <w:t xml:space="preserve">1</w:t>
            </w:r>
            <w:r>
              <w:rPr>
                <w:rFonts w:hint="eastAsia" w:ascii="宋体" w:hAnsi="宋体" w:eastAsia="宋体" w:cs="Times New Roman"/>
                <w:bCs/>
                <w:sz w:val="18"/>
                <w:szCs w:val="18"/>
              </w:rPr>
              <w:t xml:space="preserve">分；未提供的不得分，本项最高</w:t>
            </w:r>
            <w:r>
              <w:rPr>
                <w:rFonts w:hint="eastAsia" w:ascii="宋体" w:hAnsi="宋体" w:cs="Times New Roman"/>
                <w:bCs/>
                <w:sz w:val="18"/>
                <w:szCs w:val="18"/>
                <w:lang w:val="en-US" w:eastAsia="zh-CN"/>
              </w:rPr>
              <w:t xml:space="preserve">5</w:t>
            </w:r>
            <w:r>
              <w:rPr>
                <w:rFonts w:hint="eastAsia" w:ascii="宋体" w:hAnsi="宋体" w:eastAsia="宋体" w:cs="Times New Roman"/>
                <w:bCs/>
                <w:sz w:val="18"/>
                <w:szCs w:val="18"/>
              </w:rPr>
              <w:t xml:space="preserve">分。</w:t>
            </w:r>
            <w:r/>
          </w:p>
        </w:tc>
        <w:tc>
          <w:tcPr>
            <w:tcW w:w="2440" w:type="dxa"/>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r>
            <w:r/>
          </w:p>
        </w:tc>
      </w:tr>
      <w:tr>
        <w:trPr/>
        <w:tc>
          <w:tcPr>
            <w:tcW w:w="835"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cs="Times New Roman"/>
                <w:sz w:val="18"/>
                <w:szCs w:val="18"/>
                <w:lang w:val="en-US" w:eastAsia="zh-CN"/>
              </w:rPr>
              <w:t xml:space="preserve">2</w:t>
            </w:r>
            <w:r>
              <w:rPr>
                <w:rFonts w:hint="eastAsia" w:ascii="宋体" w:hAnsi="宋体" w:eastAsia="宋体" w:cs="Times New Roman"/>
                <w:sz w:val="18"/>
                <w:szCs w:val="18"/>
              </w:rPr>
              <w:t xml:space="preserve">.</w:t>
            </w:r>
            <w:r>
              <w:rPr>
                <w:rFonts w:hint="eastAsia" w:ascii="宋体" w:hAnsi="宋体" w:eastAsia="宋体" w:cs="Times New Roman"/>
                <w:sz w:val="18"/>
                <w:szCs w:val="18"/>
                <w:lang w:val="en-US" w:eastAsia="zh-CN"/>
              </w:rPr>
              <w:t xml:space="preserve">7</w:t>
            </w:r>
            <w:r/>
          </w:p>
        </w:tc>
        <w:tc>
          <w:tcPr>
            <w:tcW w:w="1116"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宋体"/>
                <w:sz w:val="18"/>
                <w:szCs w:val="18"/>
              </w:rPr>
              <w:suppressLineNumbers w:val="0"/>
            </w:pPr>
            <w:r>
              <w:rPr>
                <w:rFonts w:hint="eastAsia" w:ascii="宋体" w:hAnsi="宋体" w:eastAsia="宋体" w:cs="Times New Roman"/>
                <w:bCs/>
                <w:sz w:val="18"/>
                <w:szCs w:val="18"/>
              </w:rPr>
              <w:t xml:space="preserve">优惠服务或项目</w:t>
            </w:r>
            <w:r/>
          </w:p>
        </w:tc>
        <w:tc>
          <w:tcPr>
            <w:tcW w:w="567"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宋体"/>
                <w:sz w:val="18"/>
                <w:szCs w:val="18"/>
              </w:rPr>
              <w:suppressLineNumbers w:val="0"/>
            </w:pPr>
            <w:r>
              <w:rPr>
                <w:rFonts w:hint="eastAsia" w:ascii="宋体" w:hAnsi="宋体" w:eastAsia="宋体" w:cs="Times New Roman"/>
                <w:sz w:val="18"/>
                <w:szCs w:val="18"/>
              </w:rPr>
              <w:t xml:space="preserve">8</w:t>
            </w:r>
            <w:r/>
          </w:p>
        </w:tc>
        <w:tc>
          <w:tcPr>
            <w:tcW w:w="4670" w:type="dxa"/>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宋体"/>
                <w:sz w:val="18"/>
                <w:szCs w:val="18"/>
              </w:rPr>
              <w:suppressLineNumbers w:val="0"/>
            </w:pPr>
            <w:r>
              <w:rPr>
                <w:rFonts w:hint="eastAsia" w:ascii="宋体" w:hAnsi="宋体" w:eastAsia="宋体" w:cs="Times New Roman"/>
                <w:bCs/>
                <w:sz w:val="18"/>
                <w:szCs w:val="18"/>
              </w:rPr>
              <w:t xml:space="preserve">除开展正常学生体检外，还能提供无偿特色项目或服务（书面承诺）。</w:t>
            </w:r>
            <w:r>
              <w:rPr>
                <w:rFonts w:hint="eastAsia" w:ascii="宋体" w:hAnsi="宋体" w:eastAsia="宋体" w:cs="Times New Roman"/>
                <w:sz w:val="18"/>
                <w:szCs w:val="18"/>
              </w:rPr>
              <w:t xml:space="preserve">每提供一项得</w:t>
            </w:r>
            <w:r>
              <w:rPr>
                <w:rFonts w:hint="eastAsia" w:ascii="宋体" w:hAnsi="宋体" w:eastAsia="宋体" w:cs="Times New Roman"/>
                <w:sz w:val="18"/>
                <w:szCs w:val="18"/>
                <w:lang w:val="en-US" w:eastAsia="zh-CN"/>
              </w:rPr>
              <w:t xml:space="preserve">2</w:t>
            </w:r>
            <w:r>
              <w:rPr>
                <w:rFonts w:hint="eastAsia" w:ascii="宋体" w:hAnsi="宋体" w:eastAsia="宋体" w:cs="Times New Roman"/>
                <w:sz w:val="18"/>
                <w:szCs w:val="18"/>
              </w:rPr>
              <w:t xml:space="preserve">分，本项最高8分。</w:t>
            </w:r>
            <w:r/>
          </w:p>
        </w:tc>
        <w:tc>
          <w:tcPr>
            <w:tcW w:w="2440" w:type="dxa"/>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r>
            <w:r/>
          </w:p>
        </w:tc>
      </w:tr>
      <w:tr>
        <w:trPr/>
        <w:tc>
          <w:tcPr>
            <w:tcW w:w="835"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lang w:val="en-US" w:eastAsia="zh-CN"/>
              </w:rPr>
              <w:t xml:space="preserve">2</w:t>
            </w:r>
            <w:r/>
          </w:p>
        </w:tc>
        <w:tc>
          <w:tcPr>
            <w:tcW w:w="1116"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eastAsia" w:ascii="宋体" w:hAnsi="宋体" w:eastAsia="宋体" w:cs="Times New Roman"/>
                <w:sz w:val="18"/>
                <w:szCs w:val="18"/>
              </w:rPr>
              <w:t xml:space="preserve">客观分</w:t>
            </w:r>
            <w:r/>
          </w:p>
        </w:tc>
        <w:tc>
          <w:tcPr>
            <w:tcW w:w="567"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sz w:val="18"/>
                <w:szCs w:val="18"/>
                <w:lang w:val="en-US" w:eastAsia="zh-CN"/>
              </w:rPr>
              <w:suppressLineNumbers w:val="0"/>
            </w:pPr>
            <w:r>
              <w:rPr>
                <w:rFonts w:hint="eastAsia" w:ascii="宋体" w:hAnsi="宋体" w:cs="Times New Roman"/>
                <w:sz w:val="18"/>
                <w:szCs w:val="18"/>
                <w:lang w:val="en-US" w:eastAsia="zh-CN"/>
              </w:rPr>
              <w:t xml:space="preserve">47</w:t>
            </w:r>
            <w:r/>
          </w:p>
        </w:tc>
        <w:tc>
          <w:tcPr>
            <w:tcW w:w="4670" w:type="dxa"/>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r>
            <w:r/>
          </w:p>
        </w:tc>
        <w:tc>
          <w:tcPr>
            <w:tcW w:w="2440" w:type="dxa"/>
            <w:vAlign w:val="center"/>
            <w:textDirection w:val="lrTb"/>
            <w:noWrap w:val="false"/>
          </w:tcPr>
          <w:p>
            <w:pPr>
              <w:ind w:left="-38" w:right="0" w:firstLine="0"/>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r>
            <w:r/>
          </w:p>
        </w:tc>
      </w:tr>
      <w:tr>
        <w:trPr/>
        <w:tc>
          <w:tcPr>
            <w:tcW w:w="83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2</w:t>
            </w:r>
            <w:r>
              <w:rPr>
                <w:rFonts w:hint="eastAsia" w:ascii="宋体" w:hAnsi="宋体" w:eastAsia="宋体" w:cs="Times New Roman"/>
                <w:sz w:val="18"/>
                <w:szCs w:val="18"/>
              </w:rPr>
              <w:t xml:space="preserve">.1</w:t>
            </w:r>
            <w:r/>
          </w:p>
        </w:tc>
        <w:tc>
          <w:tcPr>
            <w:tcW w:w="1116" w:type="dxa"/>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eastAsia" w:ascii="宋体" w:hAnsi="宋体" w:eastAsia="宋体" w:cs="Times New Roman"/>
                <w:sz w:val="18"/>
                <w:szCs w:val="18"/>
              </w:rPr>
              <w:t xml:space="preserve">本项目拟投入人员</w:t>
            </w:r>
            <w:r/>
          </w:p>
        </w:tc>
        <w:tc>
          <w:tcPr>
            <w:tcW w:w="567"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sz w:val="18"/>
                <w:szCs w:val="18"/>
                <w:lang w:val="en-US" w:eastAsia="zh-CN"/>
              </w:rPr>
              <w:suppressLineNumbers w:val="0"/>
            </w:pPr>
            <w:r>
              <w:rPr>
                <w:rFonts w:hint="eastAsia" w:ascii="宋体" w:hAnsi="宋体" w:cs="Times New Roman"/>
                <w:sz w:val="18"/>
                <w:szCs w:val="18"/>
                <w:lang w:val="en-US" w:eastAsia="zh-CN"/>
              </w:rPr>
              <w:t xml:space="preserve">38</w:t>
            </w:r>
            <w:r/>
          </w:p>
        </w:tc>
        <w:tc>
          <w:tcPr>
            <w:tcW w:w="4670" w:type="dxa"/>
            <w:vAlign w:val="center"/>
            <w:textDirection w:val="lrTb"/>
            <w:noWrap w:val="false"/>
          </w:tcPr>
          <w:p>
            <w:pPr>
              <w:numPr>
                <w:ilvl w:val="0"/>
                <w:numId w:val="0"/>
              </w:numPr>
              <w:ind w:left="0" w:right="0" w:firstLine="0"/>
              <w:jc w:val="left"/>
              <w:keepLines w:val="0"/>
              <w:keepNext w:val="0"/>
              <w:spacing w:before="0" w:beforeAutospacing="0" w:after="0" w:afterAutospacing="0" w:line="360" w:lineRule="auto"/>
              <w:shd w:val="clear" w:color="auto" w:fill="ffffff"/>
              <w:rPr>
                <w:rFonts w:hint="eastAsia" w:ascii="宋体" w:hAnsi="宋体" w:cs="宋体"/>
                <w:color w:val="000000"/>
                <w:sz w:val="18"/>
                <w:szCs w:val="18"/>
                <w:lang w:val="en-US" w:eastAsia="zh-CN" w:bidi="ar"/>
              </w:rPr>
              <w:suppressLineNumbers w:val="0"/>
            </w:pPr>
            <w:r>
              <w:rPr>
                <w:rFonts w:hint="eastAsia" w:ascii="宋体" w:hAnsi="宋体" w:eastAsia="宋体" w:cs="Times New Roman"/>
                <w:bCs/>
                <w:sz w:val="18"/>
                <w:szCs w:val="18"/>
              </w:rPr>
              <w:t xml:space="preserve">投标单位在满足采购文件要求的基础上，每增加一名</w:t>
            </w:r>
            <w:r>
              <w:rPr>
                <w:rFonts w:hint="eastAsia" w:ascii="宋体" w:hAnsi="宋体" w:eastAsia="宋体" w:cs="宋体"/>
                <w:color w:val="000000"/>
                <w:sz w:val="18"/>
                <w:szCs w:val="18"/>
                <w:lang w:bidi="ar"/>
              </w:rPr>
              <w:t xml:space="preserve">执业医师得3分，最高</w:t>
            </w:r>
            <w:r>
              <w:rPr>
                <w:rFonts w:hint="eastAsia" w:ascii="宋体" w:hAnsi="宋体" w:cs="宋体"/>
                <w:color w:val="000000"/>
                <w:sz w:val="18"/>
                <w:szCs w:val="18"/>
                <w:lang w:val="en-US" w:eastAsia="zh-CN" w:bidi="ar"/>
              </w:rPr>
              <w:t xml:space="preserve">24</w:t>
            </w:r>
            <w:r>
              <w:rPr>
                <w:rFonts w:hint="eastAsia" w:ascii="宋体" w:hAnsi="宋体" w:eastAsia="宋体" w:cs="宋体"/>
                <w:color w:val="000000"/>
                <w:sz w:val="18"/>
                <w:szCs w:val="18"/>
                <w:lang w:bidi="ar"/>
              </w:rPr>
              <w:t xml:space="preserve">分；每增加一名护士得2分，最高得12分，其他工作人员每增加一人得</w:t>
            </w:r>
            <w:r>
              <w:rPr>
                <w:rFonts w:hint="eastAsia" w:ascii="宋体" w:hAnsi="宋体" w:cs="宋体"/>
                <w:color w:val="000000"/>
                <w:sz w:val="18"/>
                <w:szCs w:val="18"/>
                <w:lang w:val="en-US" w:eastAsia="zh-CN" w:bidi="ar"/>
              </w:rPr>
              <w:t xml:space="preserve">0.5</w:t>
            </w:r>
            <w:r>
              <w:rPr>
                <w:rFonts w:hint="eastAsia" w:ascii="宋体" w:hAnsi="宋体" w:eastAsia="宋体" w:cs="宋体"/>
                <w:color w:val="000000"/>
                <w:sz w:val="18"/>
                <w:szCs w:val="18"/>
                <w:lang w:bidi="ar"/>
              </w:rPr>
              <w:t xml:space="preserve">分，最高得</w:t>
            </w:r>
            <w:r>
              <w:rPr>
                <w:rFonts w:hint="eastAsia" w:ascii="宋体" w:hAnsi="宋体" w:cs="宋体"/>
                <w:color w:val="000000"/>
                <w:sz w:val="18"/>
                <w:szCs w:val="18"/>
                <w:lang w:val="en-US" w:eastAsia="zh-CN" w:bidi="ar"/>
              </w:rPr>
              <w:t xml:space="preserve">2</w:t>
            </w:r>
            <w:r>
              <w:rPr>
                <w:rFonts w:hint="eastAsia" w:ascii="宋体" w:hAnsi="宋体" w:eastAsia="宋体" w:cs="宋体"/>
                <w:color w:val="000000"/>
                <w:sz w:val="18"/>
                <w:szCs w:val="18"/>
                <w:lang w:bidi="ar"/>
              </w:rPr>
              <w:t xml:space="preserve">分</w:t>
            </w:r>
            <w:r>
              <w:rPr>
                <w:rFonts w:hint="eastAsia" w:ascii="宋体" w:hAnsi="宋体" w:cs="宋体"/>
                <w:color w:val="000000"/>
                <w:sz w:val="18"/>
                <w:szCs w:val="18"/>
                <w:lang w:val="en-US" w:eastAsia="zh-CN" w:bidi="ar"/>
              </w:rPr>
              <w:t xml:space="preserve">。</w:t>
            </w:r>
            <w:r/>
          </w:p>
          <w:p>
            <w:pPr>
              <w:numPr>
                <w:ilvl w:val="0"/>
                <w:numId w:val="0"/>
              </w:numPr>
              <w:ind w:left="0" w:right="0" w:firstLine="0"/>
              <w:jc w:val="left"/>
              <w:keepLines w:val="0"/>
              <w:keepNext w:val="0"/>
              <w:spacing w:before="0" w:beforeAutospacing="0" w:after="0" w:afterAutospacing="0" w:line="360" w:lineRule="auto"/>
              <w:shd w:val="clear" w:color="auto" w:fill="ffffff"/>
              <w:rPr>
                <w:rFonts w:hint="eastAsia" w:ascii="宋体" w:hAnsi="宋体" w:eastAsia="宋体" w:cs="Times New Roman"/>
                <w:bCs/>
                <w:sz w:val="18"/>
                <w:szCs w:val="18"/>
              </w:rPr>
              <w:suppressLineNumbers w:val="0"/>
            </w:pPr>
            <w:r>
              <w:rPr>
                <w:rFonts w:hint="eastAsia" w:ascii="宋体" w:hAnsi="宋体" w:eastAsia="宋体" w:cs="宋体"/>
                <w:color w:val="000000"/>
                <w:sz w:val="18"/>
                <w:szCs w:val="18"/>
                <w:lang w:bidi="ar"/>
              </w:rPr>
              <w:t xml:space="preserve">本项最高得</w:t>
            </w:r>
            <w:r>
              <w:rPr>
                <w:rFonts w:hint="eastAsia" w:ascii="宋体" w:hAnsi="宋体" w:cs="宋体"/>
                <w:color w:val="000000"/>
                <w:sz w:val="18"/>
                <w:szCs w:val="18"/>
                <w:lang w:val="en-US" w:eastAsia="zh-CN" w:bidi="ar"/>
              </w:rPr>
              <w:t xml:space="preserve">38</w:t>
            </w:r>
            <w:r>
              <w:rPr>
                <w:rFonts w:hint="eastAsia" w:ascii="宋体" w:hAnsi="宋体" w:eastAsia="宋体" w:cs="宋体"/>
                <w:color w:val="000000"/>
                <w:sz w:val="18"/>
                <w:szCs w:val="18"/>
                <w:lang w:bidi="ar"/>
              </w:rPr>
              <w:t xml:space="preserve">分</w:t>
            </w:r>
            <w:r>
              <w:rPr>
                <w:rFonts w:hint="eastAsia" w:ascii="宋体" w:hAnsi="宋体" w:eastAsia="宋体" w:cs="Times New Roman"/>
                <w:bCs/>
                <w:sz w:val="18"/>
                <w:szCs w:val="18"/>
              </w:rPr>
              <w:t xml:space="preserve">。</w:t>
            </w:r>
            <w:r/>
          </w:p>
          <w:p>
            <w:pPr>
              <w:numPr>
                <w:ilvl w:val="0"/>
                <w:numId w:val="0"/>
              </w:numPr>
              <w:ind w:left="0" w:right="0" w:firstLine="0"/>
              <w:jc w:val="left"/>
              <w:keepLines w:val="0"/>
              <w:keepNext w:val="0"/>
              <w:spacing w:before="0" w:beforeAutospacing="0" w:after="0" w:afterAutospacing="0" w:line="360" w:lineRule="auto"/>
              <w:shd w:val="clear" w:color="auto" w:fill="ffffff"/>
              <w:rPr>
                <w:rFonts w:hint="eastAsia" w:ascii="宋体" w:hAnsi="宋体" w:eastAsia="宋体" w:cs="Times New Roman"/>
                <w:sz w:val="18"/>
                <w:szCs w:val="18"/>
                <w:lang w:eastAsia="zh-CN"/>
              </w:rPr>
              <w:suppressLineNumbers w:val="0"/>
            </w:pPr>
            <w:r>
              <w:rPr>
                <w:rFonts w:hint="eastAsia" w:ascii="宋体" w:hAnsi="宋体" w:eastAsia="宋体" w:cs="Times New Roman"/>
                <w:bCs/>
                <w:sz w:val="18"/>
                <w:szCs w:val="18"/>
              </w:rPr>
              <w:t xml:space="preserve">本项投标时需提供拟派人员的相关个人资质证明材料</w:t>
            </w:r>
            <w:r>
              <w:rPr>
                <w:rFonts w:hint="eastAsia" w:ascii="宋体" w:hAnsi="宋体" w:eastAsia="宋体" w:cs="Times New Roman"/>
                <w:bCs/>
                <w:sz w:val="18"/>
                <w:szCs w:val="18"/>
                <w:lang w:eastAsia="zh-CN"/>
              </w:rPr>
              <w:t xml:space="preserve">，</w:t>
            </w:r>
            <w:r>
              <w:rPr>
                <w:rFonts w:hint="eastAsia" w:ascii="宋体" w:hAnsi="宋体" w:eastAsia="宋体" w:cs="Times New Roman"/>
                <w:bCs/>
                <w:sz w:val="18"/>
                <w:szCs w:val="18"/>
              </w:rPr>
              <w:t xml:space="preserve">未按要求提供或提供不清晰导致专家无法判断的不得分</w:t>
            </w:r>
            <w:r/>
          </w:p>
        </w:tc>
        <w:tc>
          <w:tcPr>
            <w:tcW w:w="2440" w:type="dxa"/>
            <w:vAlign w:val="center"/>
            <w:textDirection w:val="lrTb"/>
            <w:noWrap w:val="false"/>
          </w:tcPr>
          <w:p>
            <w:pPr>
              <w:ind w:left="-38" w:right="0" w:firstLine="0"/>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r>
            <w:r/>
          </w:p>
        </w:tc>
      </w:tr>
      <w:tr>
        <w:trPr/>
        <w:tc>
          <w:tcPr>
            <w:tcW w:w="83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2</w:t>
            </w:r>
            <w:r>
              <w:rPr>
                <w:rFonts w:hint="eastAsia" w:ascii="宋体" w:hAnsi="宋体" w:eastAsia="宋体" w:cs="Times New Roman"/>
                <w:sz w:val="18"/>
                <w:szCs w:val="18"/>
              </w:rPr>
              <w:t xml:space="preserve">.2</w:t>
            </w:r>
            <w:r/>
          </w:p>
        </w:tc>
        <w:tc>
          <w:tcPr>
            <w:tcW w:w="1116" w:type="dxa"/>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eastAsia" w:ascii="宋体" w:hAnsi="宋体" w:eastAsia="宋体" w:cs="Times New Roman"/>
                <w:sz w:val="18"/>
                <w:szCs w:val="18"/>
              </w:rPr>
              <w:t xml:space="preserve">企业业绩</w:t>
            </w:r>
            <w:r/>
          </w:p>
        </w:tc>
        <w:tc>
          <w:tcPr>
            <w:tcW w:w="567"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宋体" w:hAnsi="宋体" w:eastAsia="宋体" w:cs="Times New Roman"/>
                <w:sz w:val="18"/>
                <w:szCs w:val="18"/>
                <w:lang w:eastAsia="zh-CN"/>
              </w:rPr>
              <w:suppressLineNumbers w:val="0"/>
            </w:pPr>
            <w:r>
              <w:rPr>
                <w:rFonts w:hint="eastAsia" w:ascii="宋体" w:hAnsi="宋体" w:cs="Times New Roman"/>
                <w:sz w:val="18"/>
                <w:szCs w:val="18"/>
                <w:lang w:val="en-US" w:eastAsia="zh-CN"/>
              </w:rPr>
              <w:t xml:space="preserve">9</w:t>
            </w:r>
            <w:r/>
          </w:p>
        </w:tc>
        <w:tc>
          <w:tcPr>
            <w:tcW w:w="4670" w:type="dxa"/>
            <w:vAlign w:val="center"/>
            <w:textDirection w:val="lrTb"/>
            <w:noWrap w:val="false"/>
          </w:tcPr>
          <w:p>
            <w:pPr>
              <w:ind w:left="0" w:right="0" w:firstLine="0"/>
              <w:jc w:val="left"/>
              <w:keepLines w:val="0"/>
              <w:keepNext w:val="0"/>
              <w:spacing w:before="0" w:beforeAutospacing="0" w:after="0" w:afterAutospacing="0" w:line="360" w:lineRule="auto"/>
              <w:shd w:val="clear" w:color="auto" w:fill="ffffff"/>
              <w:rPr>
                <w:rFonts w:hint="default" w:ascii="宋体" w:hAnsi="宋体" w:eastAsia="宋体" w:cs="Times New Roman"/>
                <w:sz w:val="18"/>
                <w:szCs w:val="18"/>
              </w:rPr>
              <w:suppressLineNumbers w:val="0"/>
            </w:pPr>
            <w:r>
              <w:rPr>
                <w:rFonts w:hint="eastAsia" w:ascii="宋体" w:hAnsi="宋体" w:eastAsia="宋体" w:cs="Times New Roman"/>
                <w:bCs/>
                <w:sz w:val="18"/>
                <w:szCs w:val="18"/>
                <w:lang w:val="en-US" w:eastAsia="zh-CN"/>
              </w:rPr>
              <w:t xml:space="preserve">2022</w:t>
            </w:r>
            <w:r>
              <w:rPr>
                <w:rFonts w:hint="eastAsia" w:ascii="宋体" w:hAnsi="宋体" w:eastAsia="宋体" w:cs="Times New Roman"/>
                <w:bCs/>
                <w:sz w:val="18"/>
                <w:szCs w:val="18"/>
              </w:rPr>
              <w:t xml:space="preserve">年</w:t>
            </w:r>
            <w:r>
              <w:rPr>
                <w:rFonts w:hint="eastAsia" w:ascii="宋体" w:hAnsi="宋体" w:eastAsia="宋体" w:cs="Times New Roman"/>
                <w:bCs/>
                <w:sz w:val="18"/>
                <w:szCs w:val="18"/>
                <w:lang w:val="en-US" w:eastAsia="zh-CN"/>
              </w:rPr>
              <w:t xml:space="preserve">8月1日</w:t>
            </w:r>
            <w:r>
              <w:rPr>
                <w:rFonts w:hint="eastAsia" w:ascii="宋体" w:hAnsi="宋体" w:eastAsia="宋体" w:cs="Times New Roman"/>
                <w:bCs/>
                <w:sz w:val="18"/>
                <w:szCs w:val="18"/>
              </w:rPr>
              <w:t xml:space="preserve">以来组织过类似体检项目的，有一</w:t>
            </w:r>
            <w:r>
              <w:rPr>
                <w:rFonts w:hint="eastAsia" w:ascii="宋体" w:hAnsi="宋体" w:eastAsia="宋体" w:cs="Times New Roman"/>
                <w:bCs/>
                <w:sz w:val="18"/>
                <w:szCs w:val="18"/>
                <w:lang w:val="en-US" w:eastAsia="zh-CN"/>
              </w:rPr>
              <w:t xml:space="preserve">个</w:t>
            </w:r>
            <w:r>
              <w:rPr>
                <w:rFonts w:hint="eastAsia" w:ascii="宋体" w:hAnsi="宋体" w:eastAsia="宋体" w:cs="Times New Roman"/>
                <w:bCs/>
                <w:sz w:val="18"/>
                <w:szCs w:val="18"/>
              </w:rPr>
              <w:t xml:space="preserve">得</w:t>
            </w:r>
            <w:r>
              <w:rPr>
                <w:rFonts w:hint="eastAsia" w:ascii="宋体" w:hAnsi="宋体" w:cs="Times New Roman"/>
                <w:bCs/>
                <w:sz w:val="18"/>
                <w:szCs w:val="18"/>
                <w:lang w:val="en-US" w:eastAsia="zh-CN"/>
              </w:rPr>
              <w:t xml:space="preserve">3</w:t>
            </w:r>
            <w:r>
              <w:rPr>
                <w:rFonts w:hint="eastAsia" w:ascii="宋体" w:hAnsi="宋体" w:eastAsia="宋体" w:cs="Times New Roman"/>
                <w:bCs/>
                <w:sz w:val="18"/>
                <w:szCs w:val="18"/>
              </w:rPr>
              <w:t xml:space="preserve">分，最高得</w:t>
            </w:r>
            <w:r>
              <w:rPr>
                <w:rFonts w:hint="eastAsia" w:ascii="宋体" w:hAnsi="宋体" w:cs="Times New Roman"/>
                <w:bCs/>
                <w:sz w:val="18"/>
                <w:szCs w:val="18"/>
                <w:lang w:val="en-US" w:eastAsia="zh-CN"/>
              </w:rPr>
              <w:t xml:space="preserve">9</w:t>
            </w:r>
            <w:r>
              <w:rPr>
                <w:rFonts w:hint="eastAsia" w:ascii="宋体" w:hAnsi="宋体" w:eastAsia="宋体" w:cs="Times New Roman"/>
                <w:bCs/>
                <w:sz w:val="18"/>
                <w:szCs w:val="18"/>
              </w:rPr>
              <w:t xml:space="preserve">分。提供合同，时间以合同签订时间为准，未按要求提供或提供不清晰导致专家无法判断的不得分。</w:t>
            </w:r>
            <w:r/>
          </w:p>
        </w:tc>
        <w:tc>
          <w:tcPr>
            <w:tcW w:w="2440" w:type="dxa"/>
            <w:vAlign w:val="center"/>
            <w:textDirection w:val="lrTb"/>
            <w:noWrap w:val="false"/>
          </w:tcPr>
          <w:p>
            <w:pPr>
              <w:ind w:left="-38" w:right="0" w:firstLine="0"/>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r>
            <w:r/>
          </w:p>
        </w:tc>
      </w:tr>
      <w:tr>
        <w:trPr/>
        <w:tc>
          <w:tcPr>
            <w:gridSpan w:val="2"/>
            <w:tcW w:w="1951"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t xml:space="preserve">合计</w:t>
            </w:r>
            <w:r/>
          </w:p>
        </w:tc>
        <w:tc>
          <w:tcPr>
            <w:tcW w:w="567"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eastAsia" w:ascii="宋体" w:hAnsi="宋体" w:eastAsia="宋体" w:cs="Times New Roman"/>
                <w:sz w:val="18"/>
                <w:szCs w:val="18"/>
              </w:rPr>
              <w:t xml:space="preserve">100</w:t>
            </w:r>
            <w:r/>
          </w:p>
        </w:tc>
        <w:tc>
          <w:tcPr>
            <w:gridSpan w:val="2"/>
            <w:tcW w:w="7110" w:type="dxa"/>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r>
            <w:r/>
          </w:p>
        </w:tc>
      </w:tr>
    </w:tbl>
    <w:p>
      <w:pPr>
        <w:ind w:left="0" w:firstLine="561"/>
        <w:keepLines w:val="0"/>
        <w:keepNext w:val="0"/>
        <w:pageBreakBefore w:val="0"/>
        <w:spacing w:before="361"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4"/>
          <w:szCs w:val="24"/>
          <w:lang w:val="en-US" w:eastAsia="zh-CN"/>
        </w:rPr>
        <w:t xml:space="preserve">注：1.投标人按评分细则所有得分项目均视为对本次招标的承诺，中标后均作为合同的组成部分。</w:t>
      </w:r>
      <w:r/>
    </w:p>
    <w:p>
      <w:pPr>
        <w:ind w:firstLine="84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934"/>
        <w:ind w:left="0" w:firstLine="0"/>
        <w:jc w:val="both"/>
        <w:rPr>
          <w:rFonts w:hint="eastAsia" w:ascii="宋体" w:hAnsi="宋体" w:eastAsia="宋体" w:cs="宋体"/>
          <w:b/>
          <w:bCs/>
          <w:sz w:val="44"/>
          <w:szCs w:val="44"/>
          <w:lang w:val="en-US" w:eastAsia="zh-CN" w:bidi="ar-SA"/>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3" w:name="_Toc12881"/>
      <w:r/>
      <w:bookmarkStart w:id="34" w:name="_Toc8049"/>
      <w:r/>
      <w:bookmarkStart w:id="35" w:name="_Toc10212"/>
      <w:r/>
      <w:bookmarkStart w:id="36" w:name="_Toc12777"/>
      <w:r/>
      <w:bookmarkStart w:id="37" w:name="_Toc10141"/>
      <w:r/>
      <w:bookmarkStart w:id="38" w:name="_Toc6187"/>
      <w:r/>
      <w:r/>
    </w:p>
    <w:p>
      <w:pPr>
        <w:pStyle w:val="934"/>
        <w:ind w:left="0" w:firstLine="0"/>
        <w:jc w:val="both"/>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934"/>
        <w:ind w:left="0" w:firstLine="0"/>
        <w:jc w:val="both"/>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934"/>
        <w:ind w:left="0" w:firstLine="0"/>
        <w:jc w:val="both"/>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934"/>
        <w:ind w:left="0" w:firstLine="0"/>
        <w:jc w:val="both"/>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934"/>
        <w:ind w:left="0" w:firstLine="0"/>
        <w:jc w:val="both"/>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934"/>
        <w:ind w:left="0" w:firstLine="0"/>
        <w:jc w:val="both"/>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934"/>
        <w:ind w:left="0" w:firstLine="0"/>
        <w:jc w:val="both"/>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934"/>
        <w:ind w:left="0" w:firstLine="0"/>
        <w:jc w:val="both"/>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934"/>
        <w:ind w:left="0" w:firstLine="0"/>
        <w:jc w:val="center"/>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fldChar w:fldCharType="begin"/>
      </w:r>
      <w:r>
        <w:rPr>
          <w:rFonts w:hint="eastAsia" w:ascii="宋体" w:hAnsi="宋体" w:eastAsia="宋体" w:cs="宋体"/>
          <w:b/>
          <w:bCs/>
          <w:sz w:val="44"/>
          <w:szCs w:val="44"/>
          <w:lang w:val="en-US" w:eastAsia="zh-CN" w:bidi="ar-SA"/>
        </w:rPr>
        <w:instrText xml:space="preserve"> HYPERLINK \l _Toc18937 </w:instrText>
      </w:r>
      <w:r>
        <w:rPr>
          <w:rFonts w:hint="eastAsia" w:ascii="宋体" w:hAnsi="宋体" w:eastAsia="宋体" w:cs="宋体"/>
          <w:b/>
          <w:bCs/>
          <w:sz w:val="44"/>
          <w:szCs w:val="44"/>
          <w:lang w:val="en-US" w:eastAsia="zh-CN" w:bidi="ar-SA"/>
        </w:rPr>
        <w:fldChar w:fldCharType="separate"/>
      </w:r>
      <w:r>
        <w:rPr>
          <w:rFonts w:hint="eastAsia" w:ascii="宋体" w:hAnsi="宋体" w:eastAsia="宋体" w:cs="宋体"/>
          <w:b/>
          <w:bCs/>
          <w:sz w:val="44"/>
          <w:szCs w:val="44"/>
          <w:lang w:val="en-US" w:eastAsia="zh-CN" w:bidi="ar-SA"/>
        </w:rPr>
        <w:t xml:space="preserve">第五章   采购需求</w:t>
      </w:r>
      <w:r>
        <w:rPr>
          <w:rFonts w:hint="eastAsia" w:ascii="宋体" w:hAnsi="宋体" w:eastAsia="宋体" w:cs="宋体"/>
          <w:b/>
          <w:bCs/>
          <w:sz w:val="44"/>
          <w:szCs w:val="44"/>
          <w:lang w:val="en-US" w:eastAsia="zh-CN" w:bidi="ar-SA"/>
        </w:rPr>
        <w:fldChar w:fldCharType="end"/>
      </w:r>
      <w:bookmarkEnd w:id="33"/>
      <w:r/>
      <w:bookmarkEnd w:id="34"/>
      <w:r/>
      <w:bookmarkEnd w:id="35"/>
      <w:r/>
      <w:bookmarkEnd w:id="36"/>
      <w:r/>
      <w:bookmarkEnd w:id="37"/>
      <w:r/>
      <w:bookmarkEnd w:id="38"/>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clear="all"/>
      </w:r>
      <w:r/>
    </w:p>
    <w:p>
      <w:pPr>
        <w:ind w:left="0" w:firstLine="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采购标的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val="en-US" w:eastAsia="zh-CN"/>
        </w:rPr>
        <w:t xml:space="preserve">常州市金坛区中小学学生健康体检项目</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210万元</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最高限价：</w:t>
      </w:r>
      <w:r/>
    </w:p>
    <w:tbl>
      <w:tblPr>
        <w:tblStyle w:val="943"/>
        <w:tblW w:w="55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678"/>
        <w:gridCol w:w="1519"/>
        <w:gridCol w:w="1656"/>
        <w:gridCol w:w="4259"/>
      </w:tblGrid>
      <w:tr>
        <w:trPr>
          <w:jc w:val="center"/>
          <w:trHeight w:val="419"/>
        </w:trPr>
        <w:tc>
          <w:tcPr>
            <w:tcW w:w="338"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rPr>
              <w:suppressLineNumbers w:val="0"/>
            </w:pPr>
            <w:r>
              <w:rPr>
                <w:rFonts w:hint="default" w:ascii="宋体" w:hAnsi="宋体" w:eastAsia="宋体" w:cs="Times New Roman"/>
                <w:bCs/>
                <w:sz w:val="18"/>
                <w:szCs w:val="18"/>
              </w:rPr>
              <w:t xml:space="preserve">包号</w:t>
            </w:r>
            <w:r/>
          </w:p>
        </w:tc>
        <w:tc>
          <w:tcPr>
            <w:tcW w:w="1234"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rPr>
              <w:suppressLineNumbers w:val="0"/>
            </w:pPr>
            <w:r>
              <w:rPr>
                <w:rFonts w:hint="default" w:ascii="宋体" w:hAnsi="宋体" w:eastAsia="宋体" w:cs="Times New Roman"/>
                <w:bCs/>
                <w:sz w:val="18"/>
                <w:szCs w:val="18"/>
              </w:rPr>
              <w:t xml:space="preserve">标的名称</w:t>
            </w:r>
            <w:r/>
          </w:p>
        </w:tc>
        <w:tc>
          <w:tcPr>
            <w:tcW w:w="700"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lang w:val="en-US" w:eastAsia="zh-CN"/>
              </w:rPr>
              <w:suppressLineNumbers w:val="0"/>
            </w:pPr>
            <w:r>
              <w:rPr>
                <w:rFonts w:hint="eastAsia" w:ascii="宋体" w:hAnsi="宋体" w:cs="Times New Roman"/>
                <w:bCs/>
                <w:sz w:val="18"/>
                <w:szCs w:val="18"/>
                <w:lang w:val="en-US" w:eastAsia="zh-CN"/>
              </w:rPr>
              <w:t xml:space="preserve">最高限价</w:t>
            </w:r>
            <w:r/>
          </w:p>
        </w:tc>
        <w:tc>
          <w:tcPr>
            <w:tcW w:w="763"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最高单</w:t>
            </w:r>
            <w:r>
              <w:rPr>
                <w:rFonts w:hint="default" w:ascii="宋体" w:hAnsi="宋体" w:eastAsia="宋体" w:cs="Times New Roman"/>
                <w:sz w:val="18"/>
                <w:szCs w:val="18"/>
              </w:rPr>
              <w:t xml:space="preserve">价</w:t>
            </w:r>
            <w:r/>
          </w:p>
        </w:tc>
        <w:tc>
          <w:tcPr>
            <w:tcW w:w="1963"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t xml:space="preserve">简要技术需求或服务要求</w:t>
            </w:r>
            <w:r/>
          </w:p>
        </w:tc>
      </w:tr>
      <w:tr>
        <w:trPr>
          <w:jc w:val="center"/>
          <w:trHeight w:val="880"/>
        </w:trPr>
        <w:tc>
          <w:tcPr>
            <w:tcW w:w="338"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rPr>
              <w:suppressLineNumbers w:val="0"/>
            </w:pPr>
            <w:r>
              <w:rPr>
                <w:rFonts w:hint="default" w:ascii="宋体" w:hAnsi="宋体" w:eastAsia="宋体" w:cs="Times New Roman"/>
                <w:bCs/>
                <w:sz w:val="18"/>
                <w:szCs w:val="18"/>
              </w:rPr>
              <w:t xml:space="preserve">01</w:t>
            </w:r>
            <w:r/>
          </w:p>
        </w:tc>
        <w:tc>
          <w:tcPr>
            <w:tcW w:w="1234"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rPr>
              <w:suppressLineNumbers w:val="0"/>
            </w:pPr>
            <w:r>
              <w:rPr>
                <w:rFonts w:hint="eastAsia" w:ascii="宋体" w:hAnsi="宋体" w:eastAsia="宋体" w:cs="Times New Roman"/>
                <w:bCs/>
                <w:sz w:val="18"/>
                <w:szCs w:val="18"/>
                <w:lang w:val="en-US" w:eastAsia="zh-CN"/>
              </w:rPr>
              <w:t xml:space="preserve">常州市金坛区中小学学生健康体检项目</w:t>
            </w:r>
            <w:r>
              <w:rPr>
                <w:rFonts w:hint="eastAsia" w:ascii="宋体" w:hAnsi="宋体" w:eastAsia="宋体" w:cs="Times New Roman"/>
                <w:bCs/>
                <w:sz w:val="18"/>
                <w:szCs w:val="18"/>
              </w:rPr>
              <w:t xml:space="preserve">一包</w:t>
            </w:r>
            <w:r/>
          </w:p>
        </w:tc>
        <w:tc>
          <w:tcPr>
            <w:tcW w:w="700"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lang w:val="en-US" w:eastAsia="zh-CN"/>
              </w:rPr>
              <w:suppressLineNumbers w:val="0"/>
            </w:pPr>
            <w:r>
              <w:rPr>
                <w:rFonts w:hint="eastAsia" w:ascii="宋体" w:hAnsi="宋体" w:cs="Times New Roman"/>
                <w:bCs/>
                <w:sz w:val="18"/>
                <w:szCs w:val="18"/>
                <w:lang w:val="en-US" w:eastAsia="zh-CN"/>
              </w:rPr>
              <w:t xml:space="preserve">50.7万元/年</w:t>
            </w:r>
            <w:r/>
          </w:p>
        </w:tc>
        <w:tc>
          <w:tcPr>
            <w:tcW w:w="763" w:type="pct"/>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rPr>
              <w:suppressLineNumbers w:val="0"/>
            </w:pPr>
            <w:r>
              <w:rPr>
                <w:rFonts w:hint="default" w:ascii="宋体" w:hAnsi="宋体" w:eastAsia="宋体" w:cs="Times New Roman"/>
                <w:bCs/>
                <w:sz w:val="18"/>
                <w:szCs w:val="18"/>
              </w:rPr>
              <w:t xml:space="preserve">每生</w:t>
            </w:r>
            <w:r>
              <w:rPr>
                <w:rFonts w:hint="default" w:ascii="宋体" w:hAnsi="宋体" w:eastAsia="宋体" w:cs="Times New Roman"/>
                <w:bCs/>
                <w:sz w:val="18"/>
                <w:szCs w:val="18"/>
                <w:lang w:val="en-US" w:eastAsia="zh-CN"/>
              </w:rPr>
              <w:t xml:space="preserve">每次</w:t>
            </w:r>
            <w:r>
              <w:rPr>
                <w:rFonts w:hint="default" w:ascii="宋体" w:hAnsi="宋体" w:eastAsia="宋体" w:cs="Times New Roman"/>
                <w:bCs/>
                <w:sz w:val="18"/>
                <w:szCs w:val="18"/>
              </w:rPr>
              <w:t xml:space="preserve">19.5元</w:t>
            </w:r>
            <w:r/>
          </w:p>
        </w:tc>
        <w:tc>
          <w:tcPr>
            <w:tcW w:w="1963" w:type="pct"/>
            <w:vAlign w:val="center"/>
            <w:textDirection w:val="lrTb"/>
            <w:noWrap w:val="false"/>
          </w:tcPr>
          <w:p>
            <w:pPr>
              <w:ind w:left="0" w:right="0" w:firstLine="0"/>
              <w:jc w:val="both"/>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2</w:t>
            </w:r>
            <w:r>
              <w:rPr>
                <w:rFonts w:hint="default" w:ascii="宋体" w:hAnsi="宋体" w:eastAsia="宋体" w:cs="Times New Roman"/>
                <w:sz w:val="18"/>
                <w:szCs w:val="18"/>
              </w:rPr>
              <w:t xml:space="preserve">02</w:t>
            </w:r>
            <w:r>
              <w:rPr>
                <w:rFonts w:hint="eastAsia" w:ascii="宋体" w:hAnsi="宋体" w:eastAsia="宋体" w:cs="Times New Roman"/>
                <w:sz w:val="18"/>
                <w:szCs w:val="18"/>
                <w:lang w:val="en-US" w:eastAsia="zh-CN"/>
              </w:rPr>
              <w:t xml:space="preserve">5</w:t>
            </w:r>
            <w:r>
              <w:rPr>
                <w:rFonts w:hint="default" w:ascii="宋体" w:hAnsi="宋体" w:eastAsia="宋体" w:cs="Times New Roman"/>
                <w:sz w:val="18"/>
                <w:szCs w:val="18"/>
              </w:rPr>
              <w:t xml:space="preserve">-202</w:t>
            </w:r>
            <w:r>
              <w:rPr>
                <w:rFonts w:hint="eastAsia" w:ascii="宋体" w:hAnsi="宋体" w:eastAsia="宋体" w:cs="Times New Roman"/>
                <w:sz w:val="18"/>
                <w:szCs w:val="18"/>
                <w:lang w:val="en-US" w:eastAsia="zh-CN"/>
              </w:rPr>
              <w:t xml:space="preserve">6</w:t>
            </w:r>
            <w:r>
              <w:rPr>
                <w:rFonts w:hint="default" w:ascii="宋体" w:hAnsi="宋体" w:eastAsia="宋体" w:cs="Times New Roman"/>
                <w:sz w:val="18"/>
                <w:szCs w:val="18"/>
              </w:rPr>
              <w:t xml:space="preserve">学年度及202</w:t>
            </w:r>
            <w:r>
              <w:rPr>
                <w:rFonts w:hint="eastAsia" w:ascii="宋体" w:hAnsi="宋体" w:eastAsia="宋体" w:cs="Times New Roman"/>
                <w:sz w:val="18"/>
                <w:szCs w:val="18"/>
                <w:lang w:val="en-US" w:eastAsia="zh-CN"/>
              </w:rPr>
              <w:t xml:space="preserve">6</w:t>
            </w:r>
            <w:r>
              <w:rPr>
                <w:rFonts w:hint="default" w:ascii="宋体" w:hAnsi="宋体" w:eastAsia="宋体" w:cs="Times New Roman"/>
                <w:sz w:val="18"/>
                <w:szCs w:val="18"/>
              </w:rPr>
              <w:t xml:space="preserve">-202</w:t>
            </w:r>
            <w:r>
              <w:rPr>
                <w:rFonts w:hint="eastAsia" w:ascii="宋体" w:hAnsi="宋体" w:eastAsia="宋体" w:cs="Times New Roman"/>
                <w:sz w:val="18"/>
                <w:szCs w:val="18"/>
                <w:lang w:val="en-US" w:eastAsia="zh-CN"/>
              </w:rPr>
              <w:t xml:space="preserve">7</w:t>
            </w:r>
            <w:r>
              <w:rPr>
                <w:rFonts w:hint="default" w:ascii="宋体" w:hAnsi="宋体" w:eastAsia="宋体" w:cs="Times New Roman"/>
                <w:sz w:val="18"/>
                <w:szCs w:val="18"/>
              </w:rPr>
              <w:t xml:space="preserve">学年度金坛区中小学学生健康体检，每学年对</w:t>
            </w:r>
            <w:r>
              <w:rPr>
                <w:rFonts w:hint="eastAsia" w:ascii="宋体" w:hAnsi="宋体" w:eastAsia="宋体" w:cs="Times New Roman"/>
                <w:sz w:val="18"/>
                <w:szCs w:val="18"/>
                <w:lang w:val="en-US" w:eastAsia="zh-CN"/>
              </w:rPr>
              <w:t xml:space="preserve">部分学校</w:t>
            </w:r>
            <w:r>
              <w:rPr>
                <w:rFonts w:hint="default" w:ascii="宋体" w:hAnsi="宋体" w:eastAsia="宋体" w:cs="Times New Roman"/>
                <w:sz w:val="18"/>
                <w:szCs w:val="18"/>
              </w:rPr>
              <w:t xml:space="preserve">中小学生规范开展体检、体检表填写、分析、统计等工作</w:t>
            </w:r>
            <w:r/>
          </w:p>
        </w:tc>
      </w:tr>
      <w:tr>
        <w:trPr>
          <w:jc w:val="center"/>
          <w:trHeight w:val="947"/>
        </w:trPr>
        <w:tc>
          <w:tcPr>
            <w:tcW w:w="338"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rPr>
              <w:suppressLineNumbers w:val="0"/>
            </w:pPr>
            <w:r>
              <w:rPr>
                <w:rFonts w:hint="default" w:ascii="宋体" w:hAnsi="宋体" w:eastAsia="宋体" w:cs="Times New Roman"/>
                <w:bCs/>
                <w:sz w:val="18"/>
                <w:szCs w:val="18"/>
              </w:rPr>
              <w:t xml:space="preserve">02</w:t>
            </w:r>
            <w:r/>
          </w:p>
        </w:tc>
        <w:tc>
          <w:tcPr>
            <w:tcW w:w="1234"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sz w:val="21"/>
              </w:rPr>
              <w:suppressLineNumbers w:val="0"/>
            </w:pPr>
            <w:r>
              <w:rPr>
                <w:rFonts w:hint="eastAsia" w:ascii="宋体" w:hAnsi="宋体" w:eastAsia="宋体" w:cs="Times New Roman"/>
                <w:bCs/>
                <w:sz w:val="18"/>
                <w:szCs w:val="18"/>
                <w:lang w:val="en-US" w:eastAsia="zh-CN"/>
              </w:rPr>
              <w:t xml:space="preserve">常州市金坛区中小学学生健康体检项目</w:t>
            </w:r>
            <w:r>
              <w:rPr>
                <w:rFonts w:hint="eastAsia" w:ascii="宋体" w:hAnsi="宋体" w:eastAsia="宋体" w:cs="Times New Roman"/>
                <w:bCs/>
                <w:sz w:val="18"/>
                <w:szCs w:val="18"/>
              </w:rPr>
              <w:t xml:space="preserve">二包</w:t>
            </w:r>
            <w:r/>
          </w:p>
        </w:tc>
        <w:tc>
          <w:tcPr>
            <w:tcW w:w="700"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bCs/>
                <w:sz w:val="18"/>
                <w:szCs w:val="18"/>
                <w:lang w:val="en-US" w:eastAsia="zh-CN"/>
              </w:rPr>
              <w:suppressLineNumbers w:val="0"/>
            </w:pPr>
            <w:r>
              <w:rPr>
                <w:rFonts w:hint="eastAsia" w:ascii="宋体" w:hAnsi="宋体" w:cs="Times New Roman"/>
                <w:bCs/>
                <w:sz w:val="18"/>
                <w:szCs w:val="18"/>
                <w:lang w:val="en-US" w:eastAsia="zh-CN"/>
              </w:rPr>
              <w:t xml:space="preserve">51.04905万元/年</w:t>
            </w:r>
            <w:r/>
          </w:p>
        </w:tc>
        <w:tc>
          <w:tcPr>
            <w:tcW w:w="763" w:type="pct"/>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default" w:ascii="宋体" w:hAnsi="宋体" w:eastAsia="宋体" w:cs="Times New Roman"/>
                <w:sz w:val="18"/>
                <w:szCs w:val="18"/>
              </w:rPr>
            </w:r>
            <w:r/>
          </w:p>
        </w:tc>
        <w:tc>
          <w:tcPr>
            <w:tcW w:w="1963"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2</w:t>
            </w:r>
            <w:r>
              <w:rPr>
                <w:rFonts w:hint="default" w:ascii="宋体" w:hAnsi="宋体" w:eastAsia="宋体" w:cs="Times New Roman"/>
                <w:sz w:val="18"/>
                <w:szCs w:val="18"/>
              </w:rPr>
              <w:t xml:space="preserve">02</w:t>
            </w:r>
            <w:r>
              <w:rPr>
                <w:rFonts w:hint="eastAsia" w:ascii="宋体" w:hAnsi="宋体" w:eastAsia="宋体" w:cs="Times New Roman"/>
                <w:sz w:val="18"/>
                <w:szCs w:val="18"/>
                <w:lang w:val="en-US" w:eastAsia="zh-CN"/>
              </w:rPr>
              <w:t xml:space="preserve">5</w:t>
            </w:r>
            <w:r>
              <w:rPr>
                <w:rFonts w:hint="default" w:ascii="宋体" w:hAnsi="宋体" w:eastAsia="宋体" w:cs="Times New Roman"/>
                <w:sz w:val="18"/>
                <w:szCs w:val="18"/>
              </w:rPr>
              <w:t xml:space="preserve">-202</w:t>
            </w:r>
            <w:r>
              <w:rPr>
                <w:rFonts w:hint="eastAsia" w:ascii="宋体" w:hAnsi="宋体" w:eastAsia="宋体" w:cs="Times New Roman"/>
                <w:sz w:val="18"/>
                <w:szCs w:val="18"/>
                <w:lang w:val="en-US" w:eastAsia="zh-CN"/>
              </w:rPr>
              <w:t xml:space="preserve">6</w:t>
            </w:r>
            <w:r>
              <w:rPr>
                <w:rFonts w:hint="default" w:ascii="宋体" w:hAnsi="宋体" w:eastAsia="宋体" w:cs="Times New Roman"/>
                <w:sz w:val="18"/>
                <w:szCs w:val="18"/>
              </w:rPr>
              <w:t xml:space="preserve">学年度及202</w:t>
            </w:r>
            <w:r>
              <w:rPr>
                <w:rFonts w:hint="eastAsia" w:ascii="宋体" w:hAnsi="宋体" w:eastAsia="宋体" w:cs="Times New Roman"/>
                <w:sz w:val="18"/>
                <w:szCs w:val="18"/>
                <w:lang w:val="en-US" w:eastAsia="zh-CN"/>
              </w:rPr>
              <w:t xml:space="preserve">6</w:t>
            </w:r>
            <w:r>
              <w:rPr>
                <w:rFonts w:hint="default" w:ascii="宋体" w:hAnsi="宋体" w:eastAsia="宋体" w:cs="Times New Roman"/>
                <w:sz w:val="18"/>
                <w:szCs w:val="18"/>
              </w:rPr>
              <w:t xml:space="preserve">-202</w:t>
            </w:r>
            <w:r>
              <w:rPr>
                <w:rFonts w:hint="eastAsia" w:ascii="宋体" w:hAnsi="宋体" w:eastAsia="宋体" w:cs="Times New Roman"/>
                <w:sz w:val="18"/>
                <w:szCs w:val="18"/>
                <w:lang w:val="en-US" w:eastAsia="zh-CN"/>
              </w:rPr>
              <w:t xml:space="preserve">7</w:t>
            </w:r>
            <w:r>
              <w:rPr>
                <w:rFonts w:hint="default" w:ascii="宋体" w:hAnsi="宋体" w:eastAsia="宋体" w:cs="Times New Roman"/>
                <w:sz w:val="18"/>
                <w:szCs w:val="18"/>
              </w:rPr>
              <w:t xml:space="preserve">学年度金坛区中小学学生健康体检，每学年对</w:t>
            </w:r>
            <w:r>
              <w:rPr>
                <w:rFonts w:hint="eastAsia" w:ascii="宋体" w:hAnsi="宋体" w:eastAsia="宋体" w:cs="Times New Roman"/>
                <w:sz w:val="18"/>
                <w:szCs w:val="18"/>
                <w:lang w:val="en-US" w:eastAsia="zh-CN"/>
              </w:rPr>
              <w:t xml:space="preserve">部分学校</w:t>
            </w:r>
            <w:r>
              <w:rPr>
                <w:rFonts w:hint="default" w:ascii="宋体" w:hAnsi="宋体" w:eastAsia="宋体" w:cs="Times New Roman"/>
                <w:sz w:val="18"/>
                <w:szCs w:val="18"/>
              </w:rPr>
              <w:t xml:space="preserve">中小学生规范开展体检、体检表填写、分析、统计等工作</w:t>
            </w:r>
            <w:r/>
          </w:p>
        </w:tc>
      </w:tr>
    </w:tbl>
    <w:p>
      <w:pPr>
        <w:ind w:firstLine="422"/>
        <w:spacing w:line="360" w:lineRule="auto"/>
        <w:rPr>
          <w:rFonts w:hint="eastAsia" w:ascii="宋体" w:hAnsi="宋体" w:eastAsia="宋体" w:cs="宋体"/>
          <w:color w:val="333333"/>
          <w:spacing w:val="8"/>
          <w:sz w:val="21"/>
          <w:szCs w:val="21"/>
          <w:lang w:val="en-US" w:eastAsia="zh-CN"/>
        </w:rPr>
      </w:pPr>
      <w:r>
        <w:rPr>
          <w:rFonts w:hint="eastAsia" w:ascii="宋体" w:hAnsi="宋体" w:eastAsia="宋体" w:cs="Times New Roman"/>
          <w:b/>
          <w:sz w:val="21"/>
          <w:shd w:val="clear" w:color="auto" w:fill="ffffff"/>
        </w:rPr>
        <w:t xml:space="preserve">注：本项目共分</w:t>
      </w:r>
      <w:r>
        <w:rPr>
          <w:rFonts w:hint="eastAsia" w:ascii="宋体" w:hAnsi="宋体" w:eastAsia="宋体" w:cs="Times New Roman"/>
          <w:b/>
          <w:sz w:val="21"/>
          <w:shd w:val="clear" w:color="auto" w:fill="ffffff"/>
          <w:lang w:val="en-US" w:eastAsia="zh-CN"/>
        </w:rPr>
        <w:t xml:space="preserve">2</w:t>
      </w:r>
      <w:r>
        <w:rPr>
          <w:rFonts w:hint="eastAsia" w:ascii="宋体" w:hAnsi="宋体" w:eastAsia="宋体" w:cs="Times New Roman"/>
          <w:b/>
          <w:sz w:val="21"/>
          <w:shd w:val="clear" w:color="auto" w:fill="ffffff"/>
        </w:rPr>
        <w:t xml:space="preserve">个包号，供应商可对本次采购的单个包号或全部包号进行投标，在投标文件中注明所投包号并响应该标段全部内容，每个投标人仅限中一个包号。</w:t>
      </w:r>
      <w:r>
        <w:rPr>
          <w:rFonts w:hint="eastAsia" w:ascii="宋体" w:hAnsi="宋体" w:eastAsia="宋体" w:cs="Times New Roman"/>
          <w:b/>
          <w:sz w:val="21"/>
          <w:shd w:val="clear" w:color="auto" w:fill="ffffff"/>
          <w:lang w:val="en-US" w:eastAsia="zh-CN"/>
        </w:rPr>
        <w:t xml:space="preserve">二</w:t>
      </w:r>
      <w:r>
        <w:rPr>
          <w:rFonts w:hint="eastAsia" w:ascii="宋体" w:hAnsi="宋体" w:eastAsia="宋体" w:cs="Times New Roman"/>
          <w:b/>
          <w:sz w:val="21"/>
          <w:shd w:val="clear" w:color="auto" w:fill="ffffff"/>
        </w:rPr>
        <w:t xml:space="preserve">个包号依次评审，按包号1、包号2的顺序依次确定中标人，当出现2 个包号第一中标候选人为同一供应商时，按项目包号</w:t>
      </w:r>
      <w:r>
        <w:rPr>
          <w:rFonts w:hint="eastAsia" w:ascii="宋体" w:hAnsi="宋体" w:eastAsia="宋体" w:cs="Times New Roman"/>
          <w:b/>
          <w:sz w:val="21"/>
          <w:shd w:val="clear" w:color="auto" w:fill="ffffff"/>
          <w:lang w:val="en-US" w:eastAsia="zh-CN"/>
        </w:rPr>
        <w:t xml:space="preserve">开评标段的</w:t>
      </w:r>
      <w:r>
        <w:rPr>
          <w:rFonts w:hint="eastAsia" w:ascii="宋体" w:hAnsi="宋体" w:eastAsia="宋体" w:cs="Times New Roman"/>
          <w:b/>
          <w:sz w:val="21"/>
          <w:shd w:val="clear" w:color="auto" w:fill="ffffff"/>
        </w:rPr>
        <w:t xml:space="preserve">顺序确定中标包号，其他包号的中标候选资格自动失效，由该包号的第二中标候选人自动升为第一中标候选人。</w:t>
      </w:r>
      <w:r/>
    </w:p>
    <w:p>
      <w:pPr>
        <w:ind w:firstLine="452"/>
        <w:spacing w:line="360" w:lineRule="auto"/>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4.采购需求：对中小学生规范开展体检、体检表填写、分析、统计等工作：</w:t>
      </w:r>
      <w:r/>
    </w:p>
    <w:p>
      <w:pPr>
        <w:ind w:firstLine="452"/>
        <w:spacing w:line="360" w:lineRule="auto"/>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（1）问诊：既往病史，近期有何不适症状，肺结核密切接触史和肺结核可疑症状是必须问诊项目；</w:t>
      </w:r>
      <w:r/>
    </w:p>
    <w:p>
      <w:pPr>
        <w:ind w:firstLine="452"/>
        <w:spacing w:line="360" w:lineRule="auto"/>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（2）内科检查：心、肺、肝、脾；</w:t>
      </w:r>
      <w:r/>
    </w:p>
    <w:p>
      <w:pPr>
        <w:ind w:firstLine="452"/>
        <w:spacing w:line="360" w:lineRule="auto"/>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（3）眼科检查：视力、沙眼、结膜炎；</w:t>
      </w:r>
      <w:r/>
    </w:p>
    <w:p>
      <w:pPr>
        <w:ind w:firstLine="452"/>
        <w:spacing w:line="360" w:lineRule="auto"/>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（4）口腔科检查：牙齿、牙周；</w:t>
      </w:r>
      <w:r/>
    </w:p>
    <w:p>
      <w:pPr>
        <w:ind w:firstLine="452"/>
        <w:spacing w:line="360" w:lineRule="auto"/>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（5）外科检查：头部、颈部、胸部、脊柱、四肢、皮肤、淋巴结；</w:t>
      </w:r>
      <w:r/>
    </w:p>
    <w:p>
      <w:pPr>
        <w:ind w:firstLine="452"/>
        <w:spacing w:line="360" w:lineRule="auto"/>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（6）形体指标检查：身高、体重；</w:t>
      </w:r>
      <w:r/>
    </w:p>
    <w:p>
      <w:pPr>
        <w:ind w:firstLine="452"/>
        <w:spacing w:line="360" w:lineRule="auto"/>
        <w:rPr>
          <w:rFonts w:hint="default"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（7）生理功能指标检查：血压、心率。</w:t>
      </w:r>
      <w:r/>
    </w:p>
    <w:p>
      <w:pPr>
        <w:ind w:firstLine="452"/>
        <w:spacing w:line="360" w:lineRule="auto"/>
        <w:rPr>
          <w:rFonts w:hint="default" w:ascii="宋体" w:hAnsi="宋体" w:eastAsia="宋体" w:cs="宋体"/>
          <w:b/>
          <w:bCs/>
          <w:color w:val="1d41d5"/>
          <w:spacing w:val="8"/>
          <w:sz w:val="21"/>
          <w:szCs w:val="21"/>
          <w:u w:val="single"/>
          <w:lang w:val="en-US" w:eastAsia="zh-CN"/>
        </w:rPr>
      </w:pPr>
      <w:r>
        <w:rPr>
          <w:rFonts w:hint="eastAsia" w:ascii="宋体" w:hAnsi="宋体" w:eastAsia="宋体" w:cs="宋体"/>
          <w:color w:val="333333"/>
          <w:spacing w:val="8"/>
          <w:sz w:val="21"/>
          <w:szCs w:val="21"/>
          <w:lang w:val="en-US" w:eastAsia="zh-CN"/>
        </w:rPr>
        <w:t xml:space="preserve">5.合同履行期限：</w:t>
      </w:r>
      <w:r>
        <w:rPr>
          <w:rFonts w:hint="eastAsia" w:ascii="宋体" w:hAnsi="宋体" w:eastAsia="宋体" w:cs="宋体"/>
          <w:b/>
          <w:bCs/>
          <w:color w:val="1d41d5"/>
          <w:spacing w:val="8"/>
          <w:sz w:val="21"/>
          <w:szCs w:val="21"/>
          <w:u w:val="single"/>
          <w:lang w:val="en-US" w:eastAsia="zh-CN"/>
        </w:rPr>
        <w:t xml:space="preserve">采用1+1模式，合同签订一年一签，一年服务期满经各学校对中标单位服务的满意度测评达到95%及以上可续签下一年合同。具体时间根据采购人要求。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是/否接受联合体投标：</w:t>
      </w:r>
      <w:r>
        <w:rPr>
          <w:rFonts w:hint="eastAsia" w:ascii="宋体" w:hAnsi="宋体" w:eastAsia="宋体" w:cs="宋体"/>
          <w:color w:val="auto"/>
          <w:sz w:val="21"/>
          <w:szCs w:val="21"/>
          <w:highlight w:val="none"/>
          <w:lang w:val="en-US" w:eastAsia="zh-CN"/>
        </w:rPr>
        <w:t xml:space="preserve">否。</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是/否接受分支机构参与响应：</w:t>
      </w:r>
      <w:r>
        <w:rPr>
          <w:rFonts w:hint="eastAsia" w:ascii="宋体" w:hAnsi="宋体" w:eastAsia="宋体" w:cs="宋体"/>
          <w:color w:val="auto"/>
          <w:sz w:val="21"/>
          <w:szCs w:val="21"/>
          <w:highlight w:val="none"/>
          <w:lang w:val="en-US" w:eastAsia="zh-CN"/>
        </w:rPr>
        <w:t xml:space="preserve">否。</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是/否属于政府购买服务：</w:t>
      </w:r>
      <w:r>
        <w:rPr>
          <w:rFonts w:hint="eastAsia" w:ascii="宋体" w:hAnsi="宋体" w:cs="宋体"/>
          <w:color w:val="auto"/>
          <w:sz w:val="21"/>
          <w:szCs w:val="21"/>
          <w:highlight w:val="none"/>
          <w:lang w:val="en-US" w:eastAsia="zh-CN"/>
        </w:rPr>
        <w:t xml:space="preserve">否</w:t>
      </w:r>
      <w:r>
        <w:rPr>
          <w:rFonts w:hint="eastAsia" w:ascii="宋体" w:hAnsi="宋体" w:eastAsia="宋体" w:cs="宋体"/>
          <w:color w:val="auto"/>
          <w:sz w:val="21"/>
          <w:szCs w:val="21"/>
          <w:highlight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是/否接受进口产品投标：</w:t>
      </w:r>
      <w:r>
        <w:rPr>
          <w:rFonts w:hint="eastAsia" w:ascii="宋体" w:hAnsi="宋体" w:eastAsia="宋体" w:cs="宋体"/>
          <w:color w:val="auto"/>
          <w:sz w:val="21"/>
          <w:szCs w:val="21"/>
          <w:highlight w:val="none"/>
          <w:lang w:val="en-US" w:eastAsia="zh-CN"/>
        </w:rPr>
        <w:t xml:space="preserve">否。</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是/否专门面向中小企业预留采购份额：</w:t>
      </w:r>
      <w:r>
        <w:rPr>
          <w:rFonts w:hint="eastAsia" w:ascii="宋体" w:hAnsi="宋体" w:cs="宋体"/>
          <w:color w:val="auto"/>
          <w:sz w:val="21"/>
          <w:szCs w:val="21"/>
          <w:highlight w:val="none"/>
          <w:lang w:val="en-US" w:eastAsia="zh-CN"/>
        </w:rPr>
        <w:t xml:space="preserve">否</w:t>
      </w:r>
      <w:r>
        <w:rPr>
          <w:rFonts w:hint="eastAsia" w:ascii="宋体" w:hAnsi="宋体" w:eastAsia="宋体" w:cs="宋体"/>
          <w:color w:val="auto"/>
          <w:sz w:val="21"/>
          <w:szCs w:val="21"/>
          <w:highlight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本项目的特定资格要求：</w:t>
      </w:r>
      <w:r>
        <w:rPr>
          <w:rFonts w:hint="eastAsia" w:ascii="宋体" w:hAnsi="宋体" w:eastAsia="宋体" w:cs="宋体"/>
          <w:b/>
          <w:bCs/>
          <w:color w:val="1d41d5"/>
          <w:spacing w:val="8"/>
          <w:sz w:val="21"/>
          <w:szCs w:val="21"/>
          <w:u w:val="none"/>
          <w:lang w:val="en-US" w:eastAsia="zh-CN"/>
        </w:rPr>
        <w:t xml:space="preserve">具备有效期内的《医疗机构执业许可证》</w:t>
      </w:r>
      <w:r>
        <w:rPr>
          <w:rFonts w:hint="eastAsia" w:ascii="宋体" w:hAnsi="宋体" w:eastAsia="宋体" w:cs="宋体"/>
          <w:color w:val="auto"/>
          <w:sz w:val="21"/>
          <w:szCs w:val="21"/>
          <w:highlight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项目类别：服务类</w:t>
      </w:r>
      <w:r/>
    </w:p>
    <w:p>
      <w:pPr>
        <w:ind w:left="0" w:firstLine="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二、商务要求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实施的时间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1d41d5"/>
          <w:spacing w:val="8"/>
          <w:sz w:val="21"/>
          <w:szCs w:val="21"/>
          <w:u w:val="single"/>
          <w:lang w:val="en-US" w:eastAsia="zh-CN"/>
        </w:rPr>
        <w:t xml:space="preserve">采用1+1模式，合同签订一年一签，一年服务期满经各学校对中标单位服务的满意度测评达到95%及以上可续签下一年合同。具体时间根据采购人要求</w:t>
      </w:r>
      <w:r>
        <w:rPr>
          <w:rFonts w:hint="eastAsia" w:ascii="宋体" w:hAnsi="宋体" w:cs="宋体"/>
          <w:color w:val="auto"/>
          <w:sz w:val="21"/>
          <w:szCs w:val="21"/>
          <w:highlight w:val="none"/>
          <w:lang w:val="en-US" w:eastAsia="zh-CN"/>
        </w:rPr>
        <w:t xml:space="preserve">。</w:t>
      </w:r>
      <w:r/>
    </w:p>
    <w:p>
      <w:pPr>
        <w:ind w:left="0" w:firstLine="63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实施的地点：</w:t>
      </w:r>
      <w:r/>
    </w:p>
    <w:tbl>
      <w:tblPr>
        <w:tblStyle w:val="9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5847"/>
        <w:gridCol w:w="3285"/>
      </w:tblGrid>
      <w:tr>
        <w:trPr/>
        <w:tc>
          <w:tcPr>
            <w:tcW w:w="722" w:type="dxa"/>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cs="宋体"/>
                <w:color w:val="auto"/>
                <w:sz w:val="21"/>
                <w:szCs w:val="21"/>
                <w:highlight w:val="none"/>
                <w:vertAlign w:val="baseline"/>
                <w:lang w:val="en-US" w:eastAsia="zh-CN"/>
              </w:rPr>
              <w:t xml:space="preserve">包号</w:t>
            </w:r>
            <w:r/>
          </w:p>
        </w:tc>
        <w:tc>
          <w:tcPr>
            <w:tcW w:w="5847" w:type="dxa"/>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cs="宋体"/>
                <w:color w:val="auto"/>
                <w:sz w:val="21"/>
                <w:szCs w:val="21"/>
                <w:highlight w:val="none"/>
                <w:vertAlign w:val="baseline"/>
                <w:lang w:val="en-US" w:eastAsia="zh-CN"/>
              </w:rPr>
              <w:t xml:space="preserve">实施学校</w:t>
            </w:r>
            <w:r/>
          </w:p>
        </w:tc>
        <w:tc>
          <w:tcPr>
            <w:tcW w:w="3285" w:type="dxa"/>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cs="宋体"/>
                <w:color w:val="auto"/>
                <w:sz w:val="21"/>
                <w:szCs w:val="21"/>
                <w:highlight w:val="none"/>
                <w:vertAlign w:val="baseline"/>
                <w:lang w:val="en-US" w:eastAsia="zh-CN"/>
              </w:rPr>
              <w:t xml:space="preserve">体检人数</w:t>
            </w:r>
            <w:r/>
          </w:p>
        </w:tc>
      </w:tr>
      <w:tr>
        <w:trPr/>
        <w:tc>
          <w:tcPr>
            <w:tcW w:w="72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cs="宋体"/>
                <w:color w:val="auto"/>
                <w:sz w:val="21"/>
                <w:szCs w:val="21"/>
                <w:highlight w:val="none"/>
                <w:vertAlign w:val="baseline"/>
                <w:lang w:val="en-US" w:eastAsia="zh-CN"/>
              </w:rPr>
              <w:t xml:space="preserve">一包</w:t>
            </w:r>
            <w:r/>
          </w:p>
        </w:tc>
        <w:tc>
          <w:tcPr>
            <w:tcW w:w="5847" w:type="dxa"/>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常州市金坛区东城实验小学</w:t>
            </w:r>
            <w:r>
              <w:rPr>
                <w:rFonts w:hint="eastAsia" w:ascii="宋体" w:hAnsi="宋体" w:cs="宋体"/>
                <w:color w:val="auto"/>
                <w:sz w:val="21"/>
                <w:szCs w:val="21"/>
                <w:highlight w:val="none"/>
                <w:vertAlign w:val="baseline"/>
                <w:lang w:val="en-US" w:eastAsia="zh-CN"/>
              </w:rPr>
              <w:t xml:space="preserve">、常州市金坛区段玉裁实验小学、常州市金坛区华罗庚实验学校滨湖分校、常州市金坛区西城实验小学、常州市金坛区段玉裁实验小学城西分校、常</w:t>
            </w:r>
            <w:r>
              <w:rPr>
                <w:rFonts w:hint="eastAsia" w:ascii="宋体" w:hAnsi="宋体" w:cs="宋体"/>
                <w:color w:val="auto"/>
                <w:sz w:val="21"/>
                <w:szCs w:val="21"/>
                <w:highlight w:val="none"/>
                <w:vertAlign w:val="baseline"/>
                <w:lang w:val="en-US" w:eastAsia="zh-CN"/>
              </w:rPr>
              <w:t xml:space="preserve">州市金坛区直溪中心小学、常州市金坛区朝阳小学、常州市金坛区西岗小学、常州市金坛区五叶小学、常州市金坛区后阳小学、常州市金坛区良常中学、常州市金坛区第二中学、常州市金坛区第三中学、常州市金坛区汇贤中学、常州市金坛区朱林中学、常州市金坛区西岗中学、常州市金坛区金沙高级中学、江苏省华罗庚中学、常州市金坛区第一中学、常州市金坛区第四中学、常州市金坛区华罗庚实验学校岸头分校、常州市金坛区水北实验学校、常州市金坛区河头实验学校、常州市金坛区指前实验学校、常州市金坛区儒林实验学校、常州博雅实验学校、常州市金坛区青少年体校</w:t>
            </w:r>
            <w:r/>
          </w:p>
        </w:tc>
        <w:tc>
          <w:tcPr>
            <w:tcW w:w="32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cs="宋体"/>
                <w:color w:val="auto"/>
                <w:sz w:val="21"/>
                <w:szCs w:val="21"/>
                <w:highlight w:val="none"/>
                <w:vertAlign w:val="baseline"/>
                <w:lang w:val="en-US" w:eastAsia="zh-CN"/>
              </w:rPr>
              <w:t xml:space="preserve">26000人</w:t>
            </w:r>
            <w:r/>
          </w:p>
        </w:tc>
      </w:tr>
      <w:tr>
        <w:trPr/>
        <w:tc>
          <w:tcPr>
            <w:tcW w:w="72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cs="宋体"/>
                <w:color w:val="auto"/>
                <w:sz w:val="21"/>
                <w:szCs w:val="21"/>
                <w:highlight w:val="none"/>
                <w:vertAlign w:val="baseline"/>
                <w:lang w:val="en-US" w:eastAsia="zh-CN"/>
              </w:rPr>
              <w:t xml:space="preserve">二包</w:t>
            </w:r>
            <w:r/>
          </w:p>
        </w:tc>
        <w:tc>
          <w:tcPr>
            <w:tcW w:w="5847" w:type="dxa"/>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常州市金坛区华城实验小学</w:t>
            </w:r>
            <w:r>
              <w:rPr>
                <w:rFonts w:hint="eastAsia" w:ascii="宋体" w:hAnsi="宋体" w:cs="宋体"/>
                <w:color w:val="auto"/>
                <w:sz w:val="21"/>
                <w:szCs w:val="21"/>
                <w:highlight w:val="none"/>
                <w:vertAlign w:val="baseline"/>
                <w:lang w:val="en-US" w:eastAsia="zh-CN"/>
              </w:rPr>
              <w:t xml:space="preserve">、常州市金坛区</w:t>
            </w:r>
            <w:r>
              <w:rPr>
                <w:rFonts w:hint="eastAsia" w:ascii="宋体" w:hAnsi="宋体" w:cs="宋体"/>
                <w:color w:val="auto"/>
                <w:sz w:val="21"/>
                <w:szCs w:val="21"/>
                <w:highlight w:val="none"/>
                <w:vertAlign w:val="baseline"/>
                <w:lang w:val="en-US" w:eastAsia="zh-CN"/>
              </w:rPr>
              <w:t xml:space="preserve">华罗庚实验学校新城分校、常州市金坛区西城实验小学春风分校、常州市金坛区河滨小学、常州市金坛区段玉裁实验小学常胜分校、常州市金坛区薛埠中心小学、常州市金坛区朱林中心小学、常州市金坛区白塔小学、常州市金坛区社头小学、常州市金坛区建昌小学、常州市金坛区茅麓小学、常州市金坛区段玉裁中学、常州市金坛区第五中学、常州市金坛区薛埠中学、常州市金坛区直溪中学、江苏省中等专业学校（汇贤）、江苏省中等专业学校（北环）、常州市金坛区华罗庚实验学校（初中部）、常州市金坛区华罗庚实验学校（小学部）、常州市金坛区华罗庚实验学校尧塘分校</w:t>
            </w:r>
            <w:r/>
          </w:p>
        </w:tc>
        <w:tc>
          <w:tcPr>
            <w:tcW w:w="32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cs="宋体"/>
                <w:color w:val="auto"/>
                <w:sz w:val="21"/>
                <w:szCs w:val="21"/>
                <w:highlight w:val="none"/>
                <w:vertAlign w:val="baseline"/>
                <w:lang w:val="en-US" w:eastAsia="zh-CN"/>
              </w:rPr>
              <w:t xml:space="preserve">26179人</w:t>
            </w:r>
            <w:r/>
          </w:p>
        </w:tc>
      </w:tr>
    </w:tbl>
    <w:p>
      <w:pPr>
        <w:ind w:left="0" w:firstLine="63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rPr>
        <w:t xml:space="preserve">付款条件：</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2.1结算原则：固定单价，按实结算。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2.2付款方式：项目完成并</w:t>
      </w:r>
      <w:r>
        <w:rPr>
          <w:rFonts w:hint="eastAsia" w:ascii="宋体" w:hAnsi="宋体" w:eastAsia="宋体" w:cs="宋体"/>
          <w:color w:val="auto"/>
          <w:sz w:val="21"/>
          <w:szCs w:val="21"/>
          <w:highlight w:val="none"/>
        </w:rPr>
        <w:t xml:space="preserve">提供能直接导入到江苏省学生健康监测系统</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体检数据Excel表</w:t>
      </w:r>
      <w:r>
        <w:rPr>
          <w:rFonts w:hint="eastAsia" w:ascii="宋体" w:hAnsi="宋体" w:eastAsia="宋体" w:cs="宋体"/>
          <w:color w:val="auto"/>
          <w:sz w:val="21"/>
          <w:szCs w:val="21"/>
          <w:highlight w:val="none"/>
          <w:lang w:val="en-US" w:eastAsia="zh-CN"/>
        </w:rPr>
        <w:t xml:space="preserve">后</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根据实际学生体检人数按实结算</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验收的标准：根据招标文件的有关规定及要求，按国家相关标准、行业通行标准和乙方投标文件的承诺执行。</w:t>
      </w:r>
      <w:r/>
    </w:p>
    <w:p>
      <w:pPr>
        <w:numPr>
          <w:ilvl w:val="0"/>
          <w:numId w:val="0"/>
        </w:numPr>
        <w:jc w:val="left"/>
        <w:keepLines w:val="0"/>
        <w:keepNext w:val="0"/>
        <w:pageBreakBefore w:val="0"/>
        <w:spacing w:line="360" w:lineRule="auto"/>
        <w:widowControl/>
        <w:rPr>
          <w:rFonts w:hint="eastAsia"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★三、</w:t>
      </w:r>
      <w:r>
        <w:rPr>
          <w:rFonts w:hint="eastAsia" w:ascii="宋体" w:hAnsi="宋体" w:cs="宋体"/>
          <w:color w:val="auto"/>
          <w:sz w:val="21"/>
          <w:szCs w:val="21"/>
          <w:lang w:val="en-US" w:eastAsia="zh-CN" w:bidi="ar-SA"/>
        </w:rPr>
        <w:t xml:space="preserve">技术要求</w:t>
      </w:r>
      <w:r/>
    </w:p>
    <w:p>
      <w:pPr>
        <w:numPr>
          <w:ilvl w:val="0"/>
          <w:numId w:val="0"/>
        </w:numPr>
        <w:ind w:firstLine="420"/>
        <w:jc w:val="left"/>
        <w:keepLines w:val="0"/>
        <w:keepNext w:val="0"/>
        <w:pageBreakBefore w:val="0"/>
        <w:spacing w:line="360" w:lineRule="auto"/>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bidi="ar-SA"/>
        </w:rPr>
        <w:t xml:space="preserve">1.</w:t>
      </w:r>
      <w:r>
        <w:rPr>
          <w:rFonts w:hint="eastAsia" w:ascii="宋体" w:hAnsi="宋体" w:eastAsia="宋体" w:cs="宋体"/>
          <w:color w:val="auto"/>
          <w:spacing w:val="-5"/>
          <w:sz w:val="21"/>
          <w:szCs w:val="21"/>
          <w:highlight w:val="none"/>
        </w:rPr>
        <w:t xml:space="preserve">为贯彻落实《中共中央国务院关于加强青少年体育增强青少年体质的意见》精神，做好中小学生</w:t>
      </w:r>
      <w:r>
        <w:rPr>
          <w:rFonts w:hint="eastAsia" w:ascii="宋体" w:hAnsi="宋体" w:eastAsia="宋体" w:cs="宋体"/>
          <w:color w:val="auto"/>
          <w:spacing w:val="-8"/>
          <w:sz w:val="21"/>
          <w:szCs w:val="21"/>
          <w:highlight w:val="none"/>
        </w:rPr>
        <w:t xml:space="preserve">健康体检的管理工作</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color w:val="auto"/>
          <w:spacing w:val="-8"/>
          <w:sz w:val="21"/>
          <w:szCs w:val="21"/>
          <w:highlight w:val="none"/>
          <w:lang w:val="en-US" w:eastAsia="zh-CN"/>
        </w:rPr>
        <w:t xml:space="preserve">本</w:t>
      </w:r>
      <w:r>
        <w:rPr>
          <w:rFonts w:hint="eastAsia" w:ascii="宋体" w:hAnsi="宋体" w:eastAsia="宋体" w:cs="宋体"/>
          <w:bCs/>
          <w:sz w:val="21"/>
          <w:szCs w:val="21"/>
          <w:lang w:val="en-US" w:eastAsia="zh-CN"/>
        </w:rPr>
        <w:t xml:space="preserve">项目所需执行的相关标准及规范：</w:t>
      </w:r>
      <w:r/>
    </w:p>
    <w:p>
      <w:pPr>
        <w:numPr>
          <w:ilvl w:val="0"/>
          <w:numId w:val="0"/>
        </w:numPr>
        <w:ind w:firstLine="388"/>
        <w:jc w:val="left"/>
        <w:keepLines w:val="0"/>
        <w:keepNext w:val="0"/>
        <w:pageBreakBefore w:val="0"/>
        <w:spacing w:line="360" w:lineRule="auto"/>
        <w:widowControl/>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lang w:val="en-US" w:eastAsia="zh-CN" w:bidi="ar-SA"/>
        </w:rPr>
        <w:t xml:space="preserve">（1）</w:t>
      </w:r>
      <w:r>
        <w:rPr>
          <w:rFonts w:hint="eastAsia" w:ascii="宋体" w:hAnsi="宋体" w:eastAsia="宋体" w:cs="宋体"/>
          <w:color w:val="auto"/>
          <w:spacing w:val="-8"/>
          <w:sz w:val="21"/>
          <w:szCs w:val="21"/>
          <w:highlight w:val="none"/>
        </w:rPr>
        <w:t xml:space="preserve">《学校卫生工作条例》</w:t>
      </w:r>
      <w:r/>
    </w:p>
    <w:p>
      <w:pPr>
        <w:numPr>
          <w:ilvl w:val="0"/>
          <w:numId w:val="0"/>
        </w:numPr>
        <w:ind w:firstLine="420"/>
        <w:jc w:val="left"/>
        <w:keepLines w:val="0"/>
        <w:keepNext w:val="0"/>
        <w:pageBreakBefore w:val="0"/>
        <w:spacing w:line="360" w:lineRule="auto"/>
        <w:widowControl/>
        <w:rPr>
          <w:rFonts w:hint="eastAsia" w:ascii="宋体" w:hAnsi="宋体" w:eastAsia="宋体" w:cs="宋体"/>
          <w:color w:val="auto"/>
          <w:spacing w:val="-9"/>
          <w:sz w:val="21"/>
          <w:szCs w:val="21"/>
          <w:highlight w:val="none"/>
        </w:rPr>
      </w:pPr>
      <w:r>
        <w:rPr>
          <w:rFonts w:hint="eastAsia" w:ascii="宋体" w:hAnsi="宋体" w:cs="宋体"/>
          <w:color w:val="auto"/>
          <w:sz w:val="21"/>
          <w:szCs w:val="21"/>
          <w:lang w:val="en-US" w:eastAsia="zh-CN" w:bidi="ar-SA"/>
        </w:rPr>
        <w:t xml:space="preserve">（2）</w:t>
      </w:r>
      <w:r>
        <w:rPr>
          <w:rFonts w:hint="eastAsia" w:ascii="宋体" w:hAnsi="宋体" w:eastAsia="宋体" w:cs="宋体"/>
          <w:color w:val="auto"/>
          <w:spacing w:val="-8"/>
          <w:sz w:val="21"/>
          <w:szCs w:val="21"/>
          <w:highlight w:val="none"/>
        </w:rPr>
        <w:t xml:space="preserve">《国家学校体育卫生条件试行</w:t>
      </w:r>
      <w:r>
        <w:rPr>
          <w:rFonts w:hint="eastAsia" w:ascii="宋体" w:hAnsi="宋体" w:eastAsia="宋体" w:cs="宋体"/>
          <w:color w:val="auto"/>
          <w:spacing w:val="-9"/>
          <w:sz w:val="21"/>
          <w:szCs w:val="21"/>
          <w:highlight w:val="none"/>
        </w:rPr>
        <w:t xml:space="preserve">基本标准》</w:t>
      </w:r>
      <w:r/>
    </w:p>
    <w:p>
      <w:pPr>
        <w:numPr>
          <w:ilvl w:val="0"/>
          <w:numId w:val="0"/>
        </w:numPr>
        <w:ind w:firstLine="384"/>
        <w:jc w:val="left"/>
        <w:keepLines w:val="0"/>
        <w:keepNext w:val="0"/>
        <w:pageBreakBefore w:val="0"/>
        <w:spacing w:line="360" w:lineRule="auto"/>
        <w:widowControl/>
        <w:rPr>
          <w:rFonts w:hint="eastAsia" w:ascii="宋体" w:hAnsi="宋体" w:eastAsia="宋体" w:cs="宋体"/>
          <w:color w:val="auto"/>
          <w:spacing w:val="-10"/>
          <w:sz w:val="21"/>
          <w:szCs w:val="21"/>
          <w:highlight w:val="none"/>
        </w:rPr>
      </w:pPr>
      <w:r>
        <w:rPr>
          <w:rFonts w:hint="eastAsia" w:ascii="宋体" w:hAnsi="宋体" w:eastAsia="宋体" w:cs="宋体"/>
          <w:color w:val="auto"/>
          <w:spacing w:val="-9"/>
          <w:sz w:val="21"/>
          <w:szCs w:val="21"/>
          <w:highlight w:val="none"/>
          <w:lang w:eastAsia="zh-CN"/>
        </w:rPr>
        <w:t xml:space="preserve">（</w:t>
      </w:r>
      <w:r>
        <w:rPr>
          <w:rFonts w:hint="eastAsia" w:ascii="宋体" w:hAnsi="宋体" w:eastAsia="宋体" w:cs="宋体"/>
          <w:color w:val="auto"/>
          <w:spacing w:val="-9"/>
          <w:sz w:val="21"/>
          <w:szCs w:val="21"/>
          <w:highlight w:val="none"/>
          <w:lang w:val="en-US" w:eastAsia="zh-CN"/>
        </w:rPr>
        <w:t xml:space="preserve">3</w:t>
      </w:r>
      <w:r>
        <w:rPr>
          <w:rFonts w:hint="eastAsia" w:ascii="宋体" w:hAnsi="宋体" w:eastAsia="宋体" w:cs="宋体"/>
          <w:color w:val="auto"/>
          <w:spacing w:val="-9"/>
          <w:sz w:val="21"/>
          <w:szCs w:val="21"/>
          <w:highlight w:val="none"/>
          <w:lang w:eastAsia="zh-CN"/>
        </w:rPr>
        <w:t xml:space="preserve">）</w:t>
      </w:r>
      <w:r>
        <w:rPr>
          <w:rFonts w:hint="eastAsia" w:ascii="宋体" w:hAnsi="宋体" w:eastAsia="宋体" w:cs="宋体"/>
          <w:color w:val="auto"/>
          <w:spacing w:val="-9"/>
          <w:sz w:val="21"/>
          <w:szCs w:val="21"/>
          <w:highlight w:val="none"/>
        </w:rPr>
        <w:t xml:space="preserve">《预</w:t>
      </w:r>
      <w:r>
        <w:rPr>
          <w:rFonts w:hint="eastAsia" w:ascii="宋体" w:hAnsi="宋体" w:eastAsia="宋体" w:cs="宋体"/>
          <w:color w:val="auto"/>
          <w:spacing w:val="-10"/>
          <w:sz w:val="21"/>
          <w:szCs w:val="21"/>
          <w:highlight w:val="none"/>
        </w:rPr>
        <w:t xml:space="preserve">防性健康检查管理办法》</w:t>
      </w:r>
      <w:r/>
    </w:p>
    <w:p>
      <w:pPr>
        <w:numPr>
          <w:ilvl w:val="0"/>
          <w:numId w:val="0"/>
        </w:numPr>
        <w:ind w:firstLine="380"/>
        <w:jc w:val="left"/>
        <w:keepLines w:val="0"/>
        <w:keepNext w:val="0"/>
        <w:pageBreakBefore w:val="0"/>
        <w:spacing w:line="360" w:lineRule="auto"/>
        <w:widowControl/>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lang w:val="en-US" w:eastAsia="zh-CN"/>
        </w:rPr>
        <w:t xml:space="preserve">4</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rPr>
        <w:t xml:space="preserve">《中小学生健康体检管理办法》</w:t>
      </w:r>
      <w:r/>
    </w:p>
    <w:p>
      <w:pPr>
        <w:numPr>
          <w:ilvl w:val="0"/>
          <w:numId w:val="0"/>
        </w:numPr>
        <w:ind w:firstLine="424"/>
        <w:jc w:val="left"/>
        <w:keepLines w:val="0"/>
        <w:keepNext w:val="0"/>
        <w:pageBreakBefore w:val="0"/>
        <w:spacing w:line="360" w:lineRule="auto"/>
        <w:widowControl/>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lang w:val="en-US" w:eastAsia="zh-CN"/>
        </w:rPr>
        <w:t xml:space="preserve">5</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rPr>
        <w:t xml:space="preserve">《江苏省教育厅、卫计委、财政厅、物价局关于进一步做好中小学生健康体检工作的</w:t>
      </w:r>
      <w:r>
        <w:rPr>
          <w:rFonts w:hint="eastAsia" w:ascii="宋体" w:hAnsi="宋体" w:eastAsia="宋体" w:cs="宋体"/>
          <w:color w:val="auto"/>
          <w:spacing w:val="6"/>
          <w:sz w:val="21"/>
          <w:szCs w:val="21"/>
          <w:highlight w:val="none"/>
        </w:rPr>
        <w:t xml:space="preserve">通知》(苏</w:t>
      </w:r>
      <w:r>
        <w:rPr>
          <w:rFonts w:hint="eastAsia" w:ascii="宋体" w:hAnsi="宋体" w:eastAsia="宋体" w:cs="宋体"/>
          <w:color w:val="auto"/>
          <w:spacing w:val="1"/>
          <w:sz w:val="21"/>
          <w:szCs w:val="21"/>
          <w:highlight w:val="none"/>
        </w:rPr>
        <w:t xml:space="preserve">教体艺(2017)9号)</w:t>
      </w:r>
      <w:r/>
    </w:p>
    <w:p>
      <w:pPr>
        <w:numPr>
          <w:ilvl w:val="0"/>
          <w:numId w:val="0"/>
        </w:numPr>
        <w:ind w:firstLine="424"/>
        <w:jc w:val="left"/>
        <w:keepLines w:val="0"/>
        <w:keepNext w:val="0"/>
        <w:pageBreakBefore w:val="0"/>
        <w:spacing w:line="360" w:lineRule="auto"/>
        <w:widowControl/>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lang w:val="en-US" w:eastAsia="zh-CN"/>
        </w:rPr>
        <w:t xml:space="preserve">6</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rPr>
        <w:t xml:space="preserve">《关于印发江苏省中小学视力健康档案建立工作实施方案的通知》(苏卫疾控〔2019〕27号)</w:t>
      </w:r>
      <w:r/>
    </w:p>
    <w:p>
      <w:pPr>
        <w:numPr>
          <w:ilvl w:val="0"/>
          <w:numId w:val="0"/>
        </w:numPr>
        <w:ind w:firstLine="424"/>
        <w:jc w:val="left"/>
        <w:keepLines w:val="0"/>
        <w:keepNext w:val="0"/>
        <w:pageBreakBefore w:val="0"/>
        <w:spacing w:line="360" w:lineRule="auto"/>
        <w:widowControl/>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lang w:val="en-US" w:eastAsia="zh-CN"/>
        </w:rPr>
        <w:t xml:space="preserve">7</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rPr>
        <w:t xml:space="preserve">《关于印发〈常州市中小学生健康体检实施办法（2018年修订）〉的通知》（常教体[2018]15号</w:t>
      </w:r>
      <w:r>
        <w:rPr>
          <w:rFonts w:hint="eastAsia" w:ascii="宋体" w:hAnsi="宋体" w:eastAsia="宋体" w:cs="宋体"/>
          <w:color w:val="auto"/>
          <w:spacing w:val="1"/>
          <w:sz w:val="21"/>
          <w:szCs w:val="21"/>
          <w:highlight w:val="none"/>
          <w:lang w:val="en-US" w:eastAsia="zh-CN"/>
        </w:rPr>
        <w:t xml:space="preserve">）</w:t>
      </w:r>
      <w:r/>
    </w:p>
    <w:p>
      <w:pPr>
        <w:numPr>
          <w:ilvl w:val="0"/>
          <w:numId w:val="0"/>
        </w:numPr>
        <w:ind w:firstLine="424"/>
        <w:jc w:val="left"/>
        <w:keepLines w:val="0"/>
        <w:keepNext w:val="0"/>
        <w:pageBreakBefore w:val="0"/>
        <w:spacing w:line="360" w:lineRule="auto"/>
        <w:widowControl/>
        <w:rPr>
          <w:rFonts w:hint="default"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lang w:val="en-US" w:eastAsia="zh-CN"/>
        </w:rPr>
        <w:t xml:space="preserve">（8）其他有关法律法规。</w:t>
      </w:r>
      <w:r/>
    </w:p>
    <w:p>
      <w:pPr>
        <w:numPr>
          <w:ilvl w:val="0"/>
          <w:numId w:val="0"/>
        </w:num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lang w:val="en-US" w:eastAsia="zh-CN" w:bidi="ar-SA"/>
        </w:rPr>
        <w:t xml:space="preserve">2.</w:t>
      </w:r>
      <w:r>
        <w:rPr>
          <w:rFonts w:hint="eastAsia" w:ascii="宋体" w:hAnsi="宋体" w:eastAsia="宋体" w:cs="宋体"/>
          <w:b/>
          <w:bCs/>
          <w:color w:val="auto"/>
          <w:spacing w:val="-2"/>
          <w:sz w:val="21"/>
          <w:szCs w:val="21"/>
          <w:highlight w:val="none"/>
        </w:rPr>
        <w:t xml:space="preserve">健康体检项目</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(一)必须检查项目</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问诊：既往病史，近期有何不适症状，肺结核密切接触史和肺结核可疑症状是必须问诊项目；</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内科检查：心、肺、肝、脾；</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眼科检查：视力、沙眼、结膜炎等；</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口腔科检查：牙齿、牙周；</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外科检查：头部、颈部、胸部、脊柱、四肢、皮肤、淋巴结；</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形体指标检查：身高、体重；</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生理功能指标检查：血压、心率；</w:t>
      </w:r>
      <w:r/>
    </w:p>
    <w:p>
      <w:pPr>
        <w:ind w:firstLine="422"/>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体检结果反馈内容要求及形式</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学生健康体检机构在体检结束后，应分别向学生(家长)、学校和当地教育行政部门反馈学生个体健康体检结果。并提供体检数据Excel表，要求能直接导入到江苏省学生健康监测系统，医院对体检数据承担责任并保证</w:t>
      </w:r>
      <w:r>
        <w:rPr>
          <w:rFonts w:hint="eastAsia" w:ascii="宋体" w:hAnsi="宋体" w:eastAsia="宋体" w:cs="宋体"/>
          <w:color w:val="auto"/>
          <w:sz w:val="21"/>
          <w:szCs w:val="21"/>
          <w:highlight w:val="none"/>
          <w:lang w:val="en-US" w:eastAsia="zh-CN"/>
        </w:rPr>
        <w:t xml:space="preserve">学生</w:t>
      </w:r>
      <w:r>
        <w:rPr>
          <w:rFonts w:hint="eastAsia" w:ascii="宋体" w:hAnsi="宋体" w:eastAsia="宋体" w:cs="宋体"/>
          <w:color w:val="auto"/>
          <w:sz w:val="21"/>
          <w:szCs w:val="21"/>
          <w:highlight w:val="none"/>
        </w:rPr>
        <w:t xml:space="preserve">体检最终结论100%正确，不得录入虚假数据，如检查结果异常，须及时反馈给学校带队领导，保证数据的准确性、安全性。</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健康体检机构以个体报告单形式向学生反馈健康体检结果；以学校汇总报告单形式向学校反馈学生体检结果；将所负责的体检学校的学生体检结果统计汇总，以</w:t>
      </w:r>
      <w:r>
        <w:rPr>
          <w:rFonts w:hint="eastAsia" w:ascii="宋体" w:hAnsi="宋体" w:eastAsia="宋体" w:cs="宋体"/>
          <w:color w:val="auto"/>
          <w:sz w:val="21"/>
          <w:szCs w:val="21"/>
          <w:highlight w:val="none"/>
          <w:lang w:val="en-US" w:eastAsia="zh-CN"/>
        </w:rPr>
        <w:t xml:space="preserve">各</w:t>
      </w:r>
      <w:r>
        <w:rPr>
          <w:rFonts w:hint="eastAsia" w:ascii="宋体" w:hAnsi="宋体" w:eastAsia="宋体" w:cs="宋体"/>
          <w:color w:val="auto"/>
          <w:sz w:val="21"/>
          <w:szCs w:val="21"/>
          <w:highlight w:val="none"/>
        </w:rPr>
        <w:t xml:space="preserve">学校汇总报告单形式上报</w:t>
      </w:r>
      <w:r>
        <w:rPr>
          <w:rFonts w:hint="eastAsia" w:ascii="宋体" w:hAnsi="宋体" w:eastAsia="宋体" w:cs="宋体"/>
          <w:color w:val="auto"/>
          <w:sz w:val="21"/>
          <w:szCs w:val="21"/>
          <w:highlight w:val="none"/>
          <w:lang w:val="en-US" w:eastAsia="zh-CN"/>
        </w:rPr>
        <w:t xml:space="preserve">金坛区</w:t>
      </w:r>
      <w:r>
        <w:rPr>
          <w:rFonts w:hint="eastAsia" w:ascii="宋体" w:hAnsi="宋体" w:eastAsia="宋体" w:cs="宋体"/>
          <w:color w:val="auto"/>
          <w:sz w:val="21"/>
          <w:szCs w:val="21"/>
          <w:highlight w:val="none"/>
        </w:rPr>
        <w:t xml:space="preserve">教育</w:t>
      </w:r>
      <w:r>
        <w:rPr>
          <w:rFonts w:hint="eastAsia" w:ascii="宋体" w:hAnsi="宋体" w:eastAsia="宋体" w:cs="宋体"/>
          <w:color w:val="auto"/>
          <w:sz w:val="21"/>
          <w:szCs w:val="21"/>
          <w:highlight w:val="none"/>
          <w:lang w:val="en-US" w:eastAsia="zh-CN"/>
        </w:rPr>
        <w:t xml:space="preserve">局</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金坛区</w:t>
      </w:r>
      <w:r>
        <w:rPr>
          <w:rFonts w:hint="eastAsia" w:ascii="宋体" w:hAnsi="宋体" w:eastAsia="宋体" w:cs="宋体"/>
          <w:color w:val="auto"/>
          <w:sz w:val="21"/>
          <w:szCs w:val="21"/>
          <w:highlight w:val="none"/>
        </w:rPr>
        <w:t xml:space="preserve">教育</w:t>
      </w:r>
      <w:r>
        <w:rPr>
          <w:rFonts w:hint="eastAsia" w:ascii="宋体" w:hAnsi="宋体" w:eastAsia="宋体" w:cs="宋体"/>
          <w:color w:val="auto"/>
          <w:sz w:val="21"/>
          <w:szCs w:val="21"/>
          <w:highlight w:val="none"/>
          <w:lang w:val="en-US" w:eastAsia="zh-CN"/>
        </w:rPr>
        <w:t xml:space="preserve">局</w:t>
      </w:r>
      <w:r>
        <w:rPr>
          <w:rFonts w:hint="eastAsia" w:ascii="宋体" w:hAnsi="宋体" w:eastAsia="宋体" w:cs="宋体"/>
          <w:color w:val="auto"/>
          <w:sz w:val="21"/>
          <w:szCs w:val="21"/>
          <w:highlight w:val="none"/>
        </w:rPr>
        <w:t xml:space="preserve">再逐级上报。</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4.人员</w:t>
      </w:r>
      <w:r>
        <w:rPr>
          <w:rFonts w:hint="eastAsia" w:ascii="宋体" w:hAnsi="宋体" w:eastAsia="宋体" w:cs="宋体"/>
          <w:b/>
          <w:bCs/>
          <w:color w:val="auto"/>
          <w:sz w:val="21"/>
          <w:szCs w:val="21"/>
          <w:highlight w:val="none"/>
        </w:rPr>
        <w:t xml:space="preserve">要求</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有足够的与学生健康体检项目相适应的管理、技术、质量控制和统计人员；专业技术负责人应熟悉本专业业务，技术人员的专业与学生健康检查的项目相符合；</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人员配置参考如下：</w:t>
      </w:r>
      <w:r/>
    </w:p>
    <w:p>
      <w:pPr>
        <w:ind w:firstLine="420"/>
        <w:spacing w:line="360" w:lineRule="auto"/>
        <w:widowControl/>
        <w:rPr>
          <w:rFonts w:hint="eastAsia" w:ascii="宋体" w:hAnsi="宋体" w:cs="宋体"/>
          <w:color w:val="000000"/>
          <w:sz w:val="21"/>
          <w:szCs w:val="21"/>
          <w:lang w:eastAsia="zh-CN" w:bidi="ar"/>
        </w:rPr>
      </w:pPr>
      <w:r>
        <w:rPr>
          <w:rFonts w:hint="eastAsia" w:ascii="宋体" w:hAnsi="宋体" w:eastAsia="宋体" w:cs="宋体"/>
          <w:color w:val="000000"/>
          <w:sz w:val="21"/>
          <w:szCs w:val="21"/>
          <w:lang w:bidi="ar"/>
        </w:rPr>
        <w:t xml:space="preserve">具备体检的医疗人员力量，体检现场工作医务人员18人，其中执业医师8人，执业护士6人，其他工作人员4人</w:t>
      </w:r>
      <w:r>
        <w:rPr>
          <w:rFonts w:hint="eastAsia" w:ascii="宋体" w:hAnsi="宋体" w:cs="宋体"/>
          <w:color w:val="000000"/>
          <w:sz w:val="21"/>
          <w:szCs w:val="21"/>
          <w:lang w:eastAsia="zh-CN" w:bidi="ar"/>
        </w:rPr>
        <w:t xml:space="preserve">。</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以上人员为最低保障人员配置，要求中标后全部配备到位，否则采购人有权</w:t>
      </w:r>
      <w:r>
        <w:rPr>
          <w:rFonts w:hint="eastAsia" w:ascii="宋体" w:hAnsi="宋体" w:eastAsia="宋体" w:cs="宋体"/>
          <w:color w:val="auto"/>
          <w:sz w:val="21"/>
          <w:szCs w:val="21"/>
          <w:highlight w:val="none"/>
          <w:lang w:val="en-US" w:eastAsia="zh-CN"/>
        </w:rPr>
        <w:t xml:space="preserve">取消</w:t>
      </w:r>
      <w:r>
        <w:rPr>
          <w:rFonts w:hint="eastAsia" w:ascii="宋体" w:hAnsi="宋体" w:eastAsia="宋体" w:cs="宋体"/>
          <w:color w:val="auto"/>
          <w:sz w:val="21"/>
          <w:szCs w:val="21"/>
          <w:highlight w:val="none"/>
        </w:rPr>
        <w:t xml:space="preserve">中标资格并追究相应责任。</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具有与学生健康检查工作和学生常见病防治有关的知识和经验；</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内科、外科、口腔科</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眼科检查的人员必须具有相应的专业技术职务任职资格；</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各专业体检医师至少有1人具有中级以上专业技术职务任职资格。</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相关工作要求</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eastAsia="zh-CN"/>
        </w:rPr>
        <w:t xml:space="preserve">国家</w:t>
      </w:r>
      <w:r>
        <w:rPr>
          <w:rFonts w:hint="eastAsia" w:ascii="宋体" w:hAnsi="宋体" w:eastAsia="宋体" w:cs="宋体"/>
          <w:color w:val="auto"/>
          <w:sz w:val="21"/>
          <w:szCs w:val="21"/>
          <w:highlight w:val="none"/>
        </w:rPr>
        <w:t xml:space="preserve">卫生</w:t>
      </w:r>
      <w:r>
        <w:rPr>
          <w:rFonts w:hint="eastAsia" w:ascii="宋体" w:hAnsi="宋体" w:eastAsia="宋体" w:cs="宋体"/>
          <w:color w:val="auto"/>
          <w:sz w:val="21"/>
          <w:szCs w:val="21"/>
          <w:highlight w:val="none"/>
          <w:lang w:val="en-US" w:eastAsia="zh-CN"/>
        </w:rPr>
        <w:t xml:space="preserve">健康委员会</w:t>
      </w:r>
      <w:r>
        <w:rPr>
          <w:rFonts w:hint="eastAsia" w:ascii="宋体" w:hAnsi="宋体" w:eastAsia="宋体" w:cs="宋体"/>
          <w:color w:val="auto"/>
          <w:sz w:val="21"/>
          <w:szCs w:val="21"/>
          <w:highlight w:val="none"/>
        </w:rPr>
        <w:t xml:space="preserve">、教育部颁布的《中小学生健康体检管理办法》加强过程监管，切实保证体检工作质量。</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切实加强领导，精心组织，积极配合教育、卫生等行政部门做好学生健康体检的组织与管理工作。</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指定专人做好与教育、卫生等部门的工作衔接，配合做好学生健康体检资料台账管理工作。</w:t>
      </w:r>
      <w:r/>
    </w:p>
    <w:p>
      <w:pPr>
        <w:ind w:firstLine="420"/>
        <w:spacing w:line="360" w:lineRule="auto"/>
        <w:widowControl/>
        <w:rPr>
          <w:rFonts w:hint="eastAsia" w:ascii="宋体" w:hAnsi="宋体" w:cs="宋体"/>
          <w:color w:val="auto"/>
          <w:sz w:val="21"/>
          <w:szCs w:val="21"/>
          <w:lang w:val="en-US" w:eastAsia="zh-CN" w:bidi="ar-SA"/>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体检医疗机构要严格按照有关规定和医疗规范开展学生体检工作，按时间要求认真做好体检反馈工作，学生个体体检报告单和学校汇总报告单必须符合《中小学生健康体检管理办法》和当地教育行政、卫生部门的要求。体检信息未经教育行政和卫生部门批准，不得用于其他任何用途。</w:t>
      </w:r>
      <w:r/>
    </w:p>
    <w:p>
      <w:pPr>
        <w:numPr>
          <w:ilvl w:val="0"/>
          <w:numId w:val="0"/>
        </w:numPr>
        <w:ind w:firstLine="420"/>
        <w:jc w:val="left"/>
        <w:keepLines w:val="0"/>
        <w:keepNext w:val="0"/>
        <w:pageBreakBefore w:val="0"/>
        <w:spacing w:line="360" w:lineRule="auto"/>
        <w:widowControl/>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6.实质性条款</w:t>
      </w:r>
      <w:r/>
    </w:p>
    <w:tbl>
      <w:tblPr>
        <w:tblStyle w:val="943"/>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7906"/>
      </w:tblGrid>
      <w:tr>
        <w:trPr>
          <w:jc w:val="center"/>
          <w:trHeight w:val="621"/>
        </w:trPr>
        <w:tc>
          <w:tcPr>
            <w:tcW w:w="14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序号</w:t>
            </w:r>
            <w:r/>
          </w:p>
        </w:tc>
        <w:tc>
          <w:tcPr>
            <w:tcW w:w="7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实质性条款具体内容</w:t>
            </w:r>
            <w:r/>
          </w:p>
        </w:tc>
      </w:tr>
      <w:tr>
        <w:trPr>
          <w:jc w:val="center"/>
          <w:trHeight w:val="414"/>
        </w:trPr>
        <w:tc>
          <w:tcPr>
            <w:tcW w:w="14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w:t>
            </w:r>
            <w:r/>
          </w:p>
        </w:tc>
        <w:tc>
          <w:tcPr>
            <w:tcW w:w="7906" w:type="dxa"/>
            <w:vAlign w:val="top"/>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sz w:val="21"/>
                <w:szCs w:val="21"/>
              </w:rPr>
              <w:t xml:space="preserve">满足采购需求加★项条款内容</w:t>
            </w:r>
            <w:r/>
          </w:p>
        </w:tc>
      </w:tr>
      <w:tr>
        <w:trPr>
          <w:jc w:val="center"/>
          <w:trHeight w:val="414"/>
        </w:trPr>
        <w:tc>
          <w:tcPr>
            <w:tcW w:w="1453"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2</w:t>
            </w:r>
            <w:r/>
          </w:p>
        </w:tc>
        <w:tc>
          <w:tcPr>
            <w:tcW w:w="7906" w:type="dxa"/>
            <w:vAlign w:val="top"/>
            <w:textDirection w:val="lrTb"/>
            <w:noWrap w:val="false"/>
          </w:tcPr>
          <w:p>
            <w:pPr>
              <w:ind w:left="0" w:right="0" w:firstLine="0"/>
              <w:keepLines w:val="0"/>
              <w:keepNext w:val="0"/>
              <w:spacing w:before="0" w:beforeAutospacing="0" w:after="0" w:afterAutospacing="0" w:line="360" w:lineRule="auto"/>
              <w:widowControl/>
              <w:rPr>
                <w:rFonts w:hint="eastAsia" w:ascii="宋体" w:hAnsi="宋体" w:cs="宋体"/>
                <w:color w:val="000000"/>
                <w:sz w:val="21"/>
                <w:szCs w:val="21"/>
                <w:lang w:eastAsia="zh-CN" w:bidi="ar"/>
              </w:rPr>
              <w:suppressLineNumbers w:val="0"/>
            </w:pPr>
            <w:r>
              <w:rPr>
                <w:rFonts w:hint="eastAsia" w:ascii="宋体" w:hAnsi="宋体" w:eastAsia="宋体" w:cs="宋体"/>
                <w:sz w:val="21"/>
                <w:szCs w:val="21"/>
              </w:rPr>
              <w:t xml:space="preserve">★</w:t>
            </w:r>
            <w:r>
              <w:rPr>
                <w:rFonts w:hint="eastAsia" w:ascii="宋体" w:hAnsi="宋体" w:eastAsia="宋体" w:cs="宋体"/>
                <w:color w:val="000000"/>
                <w:sz w:val="21"/>
                <w:szCs w:val="21"/>
                <w:lang w:bidi="ar"/>
              </w:rPr>
              <w:t xml:space="preserve">具备体检的医疗人员力量，体检现场工作医务人员18人，其中执业医师8人，执业护士6人，其他工作人员4人</w:t>
            </w:r>
            <w:r>
              <w:rPr>
                <w:rFonts w:hint="eastAsia" w:ascii="宋体" w:hAnsi="宋体" w:cs="宋体"/>
                <w:color w:val="000000"/>
                <w:sz w:val="21"/>
                <w:szCs w:val="21"/>
                <w:lang w:eastAsia="zh-CN" w:bidi="ar"/>
              </w:rPr>
              <w:t xml:space="preserve">。</w:t>
            </w:r>
            <w:r/>
          </w:p>
          <w:p>
            <w:pPr>
              <w:ind w:left="0" w:right="0" w:firstLine="0"/>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cs="宋体"/>
                <w:sz w:val="21"/>
                <w:szCs w:val="21"/>
                <w:lang w:val="en-US" w:eastAsia="zh-CN"/>
              </w:rPr>
              <w:t xml:space="preserve">注：上述人员</w:t>
            </w:r>
            <w:r>
              <w:rPr>
                <w:rFonts w:hint="eastAsia" w:ascii="宋体" w:hAnsi="宋体" w:eastAsia="宋体" w:cs="宋体"/>
                <w:color w:val="auto"/>
                <w:sz w:val="21"/>
                <w:szCs w:val="21"/>
                <w:highlight w:val="none"/>
              </w:rPr>
              <w:t xml:space="preserve">人员为最低保障人员配置，</w:t>
            </w:r>
            <w:r>
              <w:rPr>
                <w:rFonts w:hint="eastAsia" w:ascii="宋体" w:hAnsi="宋体" w:cs="宋体"/>
                <w:color w:val="auto"/>
                <w:sz w:val="21"/>
                <w:szCs w:val="21"/>
                <w:highlight w:val="none"/>
                <w:lang w:val="en-US" w:eastAsia="zh-CN"/>
              </w:rPr>
              <w:t xml:space="preserve">要求投标时提供执业医师、护士资格证等相关证书，</w:t>
            </w:r>
            <w:r>
              <w:rPr>
                <w:rFonts w:hint="eastAsia" w:ascii="宋体" w:hAnsi="宋体" w:eastAsia="宋体" w:cs="宋体"/>
                <w:color w:val="auto"/>
                <w:sz w:val="21"/>
                <w:szCs w:val="21"/>
                <w:highlight w:val="none"/>
              </w:rPr>
              <w:t xml:space="preserve">中标后全部配备到位，否则采购人有权</w:t>
            </w:r>
            <w:r>
              <w:rPr>
                <w:rFonts w:hint="eastAsia" w:ascii="宋体" w:hAnsi="宋体" w:eastAsia="宋体" w:cs="宋体"/>
                <w:color w:val="auto"/>
                <w:sz w:val="21"/>
                <w:szCs w:val="21"/>
                <w:highlight w:val="none"/>
                <w:lang w:val="en-US" w:eastAsia="zh-CN"/>
              </w:rPr>
              <w:t xml:space="preserve">取消</w:t>
            </w:r>
            <w:r>
              <w:rPr>
                <w:rFonts w:hint="eastAsia" w:ascii="宋体" w:hAnsi="宋体" w:eastAsia="宋体" w:cs="宋体"/>
                <w:color w:val="auto"/>
                <w:sz w:val="21"/>
                <w:szCs w:val="21"/>
                <w:highlight w:val="none"/>
              </w:rPr>
              <w:t xml:space="preserve">中标资格并追究相应责任。</w:t>
            </w:r>
            <w:r/>
          </w:p>
        </w:tc>
      </w:tr>
    </w:tbl>
    <w:p>
      <w:pPr>
        <w:ind w:firstLine="422"/>
        <w:jc w:val="left"/>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eastAsia="宋体" w:cs="宋体"/>
          <w:b/>
          <w:bCs/>
          <w:color w:val="ff0000"/>
          <w:sz w:val="21"/>
          <w:szCs w:val="21"/>
          <w:highlight w:val="yellow"/>
        </w:rPr>
        <w:t xml:space="preserve">注：实质性服务条款（以★号标注）为实质性要求（即投标</w:t>
      </w:r>
      <w:r>
        <w:rPr>
          <w:rFonts w:hint="eastAsia" w:ascii="宋体" w:hAnsi="宋体" w:eastAsia="宋体" w:cs="宋体"/>
          <w:b/>
          <w:bCs/>
          <w:color w:val="ff0000"/>
          <w:sz w:val="21"/>
          <w:szCs w:val="21"/>
          <w:highlight w:val="yellow"/>
          <w:lang w:eastAsia="zh-CN"/>
        </w:rPr>
        <w:t xml:space="preserve">（</w:t>
      </w:r>
      <w:r>
        <w:rPr>
          <w:rFonts w:hint="eastAsia" w:ascii="宋体" w:hAnsi="宋体" w:eastAsia="宋体" w:cs="宋体"/>
          <w:b/>
          <w:bCs/>
          <w:color w:val="ff0000"/>
          <w:sz w:val="21"/>
          <w:szCs w:val="21"/>
          <w:highlight w:val="yellow"/>
          <w:lang w:val="en-US" w:eastAsia="zh-CN"/>
        </w:rPr>
        <w:t xml:space="preserve">响应</w:t>
      </w:r>
      <w:r>
        <w:rPr>
          <w:rFonts w:hint="eastAsia" w:ascii="宋体" w:hAnsi="宋体" w:eastAsia="宋体" w:cs="宋体"/>
          <w:b/>
          <w:bCs/>
          <w:color w:val="ff0000"/>
          <w:sz w:val="21"/>
          <w:szCs w:val="21"/>
          <w:highlight w:val="yellow"/>
          <w:lang w:eastAsia="zh-CN"/>
        </w:rPr>
        <w:t xml:space="preserve">）</w:t>
      </w:r>
      <w:r>
        <w:rPr>
          <w:rFonts w:hint="eastAsia" w:ascii="宋体" w:hAnsi="宋体" w:eastAsia="宋体" w:cs="宋体"/>
          <w:b/>
          <w:bCs/>
          <w:color w:val="ff0000"/>
          <w:sz w:val="21"/>
          <w:szCs w:val="21"/>
          <w:highlight w:val="yellow"/>
        </w:rPr>
        <w:t xml:space="preserve">无效条款），上表所列内容为不可负偏离条款，负偏离将视为未实质性满足</w:t>
      </w:r>
      <w:r>
        <w:rPr>
          <w:rFonts w:hint="eastAsia" w:ascii="宋体" w:hAnsi="宋体" w:eastAsia="宋体" w:cs="宋体"/>
          <w:b/>
          <w:bCs/>
          <w:color w:val="ff0000"/>
          <w:sz w:val="21"/>
          <w:szCs w:val="21"/>
          <w:highlight w:val="yellow"/>
          <w:lang w:val="en-US" w:eastAsia="zh-CN"/>
        </w:rPr>
        <w:t xml:space="preserve">磋商文件</w:t>
      </w:r>
      <w:r>
        <w:rPr>
          <w:rFonts w:hint="eastAsia" w:ascii="宋体" w:hAnsi="宋体" w:eastAsia="宋体" w:cs="宋体"/>
          <w:b/>
          <w:bCs/>
          <w:color w:val="ff0000"/>
          <w:sz w:val="21"/>
          <w:szCs w:val="21"/>
          <w:highlight w:val="yellow"/>
        </w:rPr>
        <w:t xml:space="preserve">要求作投标</w:t>
      </w:r>
      <w:r>
        <w:rPr>
          <w:rFonts w:hint="eastAsia" w:ascii="宋体" w:hAnsi="宋体" w:eastAsia="宋体" w:cs="宋体"/>
          <w:b/>
          <w:bCs/>
          <w:color w:val="ff0000"/>
          <w:sz w:val="21"/>
          <w:szCs w:val="21"/>
          <w:highlight w:val="yellow"/>
          <w:lang w:eastAsia="zh-CN"/>
        </w:rPr>
        <w:t xml:space="preserve">（</w:t>
      </w:r>
      <w:r>
        <w:rPr>
          <w:rFonts w:hint="eastAsia" w:ascii="宋体" w:hAnsi="宋体" w:eastAsia="宋体" w:cs="宋体"/>
          <w:b/>
          <w:bCs/>
          <w:color w:val="ff0000"/>
          <w:sz w:val="21"/>
          <w:szCs w:val="21"/>
          <w:highlight w:val="yellow"/>
          <w:lang w:val="en-US" w:eastAsia="zh-CN"/>
        </w:rPr>
        <w:t xml:space="preserve">响应</w:t>
      </w:r>
      <w:r>
        <w:rPr>
          <w:rFonts w:hint="eastAsia" w:ascii="宋体" w:hAnsi="宋体" w:eastAsia="宋体" w:cs="宋体"/>
          <w:b/>
          <w:bCs/>
          <w:color w:val="ff0000"/>
          <w:sz w:val="21"/>
          <w:szCs w:val="21"/>
          <w:highlight w:val="yellow"/>
          <w:lang w:eastAsia="zh-CN"/>
        </w:rPr>
        <w:t xml:space="preserve">）</w:t>
      </w:r>
      <w:r>
        <w:rPr>
          <w:rFonts w:hint="eastAsia" w:ascii="宋体" w:hAnsi="宋体" w:eastAsia="宋体" w:cs="宋体"/>
          <w:b/>
          <w:bCs/>
          <w:color w:val="ff0000"/>
          <w:sz w:val="21"/>
          <w:szCs w:val="21"/>
          <w:highlight w:val="yellow"/>
        </w:rPr>
        <w:t xml:space="preserve">无效处理。</w:t>
      </w:r>
      <w:r/>
    </w:p>
    <w:p>
      <w:pPr>
        <w:numPr>
          <w:ilvl w:val="0"/>
          <w:numId w:val="0"/>
        </w:numPr>
        <w:ind w:firstLine="420"/>
        <w:jc w:val="left"/>
        <w:keepLines w:val="0"/>
        <w:keepNext w:val="0"/>
        <w:pageBreakBefore w:val="0"/>
        <w:spacing w:line="360" w:lineRule="auto"/>
        <w:widowControl/>
        <w:rPr>
          <w:rFonts w:hint="default"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7.其他要求</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w:t>
      </w:r>
      <w:r>
        <w:rPr>
          <w:rFonts w:hint="eastAsia" w:ascii="宋体" w:hAnsi="宋体" w:eastAsia="宋体" w:cs="宋体"/>
          <w:color w:val="auto"/>
          <w:sz w:val="21"/>
          <w:szCs w:val="21"/>
          <w:highlight w:val="none"/>
          <w:lang w:val="en-US" w:eastAsia="zh-CN"/>
        </w:rPr>
        <w:t xml:space="preserve">结算价款</w:t>
      </w:r>
      <w:r>
        <w:rPr>
          <w:rFonts w:hint="eastAsia" w:ascii="宋体" w:hAnsi="宋体" w:eastAsia="宋体" w:cs="宋体"/>
          <w:color w:val="auto"/>
          <w:sz w:val="21"/>
          <w:szCs w:val="21"/>
          <w:highlight w:val="none"/>
        </w:rPr>
        <w:t xml:space="preserve">包括体检服务从项目开始到完成所发生的一切费用，包含但不限于人员费用、设备仪器</w:t>
      </w:r>
      <w:r>
        <w:rPr>
          <w:rFonts w:hint="eastAsia" w:ascii="宋体" w:hAnsi="宋体" w:eastAsia="宋体" w:cs="宋体"/>
          <w:color w:val="auto"/>
          <w:sz w:val="21"/>
          <w:szCs w:val="21"/>
          <w:highlight w:val="none"/>
          <w:lang w:val="en-US" w:eastAsia="zh-CN"/>
        </w:rPr>
        <w:t xml:space="preserve">摊销</w:t>
      </w:r>
      <w:r>
        <w:rPr>
          <w:rFonts w:hint="eastAsia" w:ascii="宋体" w:hAnsi="宋体" w:eastAsia="宋体" w:cs="宋体"/>
          <w:color w:val="auto"/>
          <w:sz w:val="21"/>
          <w:szCs w:val="21"/>
          <w:highlight w:val="none"/>
        </w:rPr>
        <w:t xml:space="preserve">费用、耗材费、软件费、规费税金等。</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结算</w:t>
      </w:r>
      <w:r>
        <w:rPr>
          <w:rFonts w:hint="eastAsia" w:ascii="宋体" w:hAnsi="宋体" w:eastAsia="宋体" w:cs="宋体"/>
          <w:color w:val="auto"/>
          <w:sz w:val="21"/>
          <w:szCs w:val="21"/>
          <w:highlight w:val="none"/>
        </w:rPr>
        <w:t xml:space="preserve">单价不予调整，最终结算金额以学生健康体检实际人数为准。</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中标单位必须确保医疗服务行为符合我国法律法规的规定，在医疗服务过程中由于中标单位原因造成的医疗事故、差错等责任由中标单位承担。</w:t>
      </w:r>
      <w:r/>
    </w:p>
    <w:p>
      <w:pPr>
        <w:numPr>
          <w:ilvl w:val="0"/>
          <w:numId w:val="0"/>
        </w:numPr>
        <w:ind w:firstLine="420"/>
        <w:jc w:val="left"/>
        <w:keepLines w:val="0"/>
        <w:keepNext w:val="0"/>
        <w:pageBreakBefore w:val="0"/>
        <w:spacing w:line="360" w:lineRule="auto"/>
        <w:widowControl/>
        <w:rPr>
          <w:rFonts w:hint="eastAsia" w:ascii="宋体" w:hAnsi="宋体" w:cs="宋体"/>
          <w:color w:val="auto"/>
          <w:sz w:val="21"/>
          <w:szCs w:val="21"/>
          <w:lang w:val="en-US" w:eastAsia="zh-CN" w:bidi="ar-SA"/>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体检时收集的学生基础信息数据、体检信息，中标单位应做好保密工作；未经</w:t>
      </w:r>
      <w:r>
        <w:rPr>
          <w:rFonts w:hint="eastAsia" w:ascii="宋体" w:hAnsi="宋体" w:eastAsia="宋体" w:cs="宋体"/>
          <w:color w:val="auto"/>
          <w:sz w:val="21"/>
          <w:szCs w:val="21"/>
          <w:highlight w:val="none"/>
          <w:lang w:val="en-US" w:eastAsia="zh-CN"/>
        </w:rPr>
        <w:t xml:space="preserve">区</w:t>
      </w:r>
      <w:r>
        <w:rPr>
          <w:rFonts w:hint="eastAsia" w:ascii="宋体" w:hAnsi="宋体" w:eastAsia="宋体" w:cs="宋体"/>
          <w:color w:val="auto"/>
          <w:sz w:val="21"/>
          <w:szCs w:val="21"/>
          <w:highlight w:val="none"/>
        </w:rPr>
        <w:t xml:space="preserve">教育局、学校及学生个人同意，中标单位不得擅自使用。</w:t>
      </w:r>
      <w:r/>
    </w:p>
    <w:p>
      <w:pPr>
        <w:numPr>
          <w:ilvl w:val="0"/>
          <w:numId w:val="0"/>
        </w:numPr>
        <w:ind w:firstLine="420"/>
        <w:jc w:val="left"/>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lang w:val="en-US" w:eastAsia="zh-CN" w:bidi="ar-SA"/>
        </w:rPr>
        <w:t xml:space="preserve">8.</w:t>
      </w:r>
      <w:r>
        <w:rPr>
          <w:rFonts w:hint="eastAsia" w:ascii="宋体" w:hAnsi="宋体" w:cs="宋体"/>
          <w:color w:val="auto"/>
          <w:sz w:val="21"/>
          <w:szCs w:val="21"/>
          <w:highlight w:val="none"/>
          <w:lang w:val="en-US" w:eastAsia="zh-CN"/>
        </w:rPr>
        <w:t xml:space="preserve">产品清单</w:t>
      </w:r>
      <w:r/>
    </w:p>
    <w:p>
      <w:pPr>
        <w:numPr>
          <w:ilvl w:val="0"/>
          <w:numId w:val="0"/>
        </w:numPr>
        <w:ind w:firstLine="42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服务类产品清单</w:t>
      </w:r>
      <w:r/>
    </w:p>
    <w:tbl>
      <w:tblPr>
        <w:tblStyle w:val="943"/>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2591"/>
        <w:gridCol w:w="4757"/>
        <w:gridCol w:w="684"/>
        <w:gridCol w:w="684"/>
      </w:tblGrid>
      <w:tr>
        <w:trPr>
          <w:cantSplit/>
          <w:jc w:val="center"/>
          <w:trHeight w:val="570"/>
        </w:trPr>
        <w:tc>
          <w:tcPr>
            <w:tcW w:w="660"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d1e0f"/>
                <w:sz w:val="21"/>
                <w:szCs w:val="21"/>
                <w:lang w:val="en-US" w:eastAsia="zh-CN" w:bidi="ar-SA"/>
              </w:rPr>
              <w:suppressLineNumbers w:val="0"/>
            </w:pPr>
            <w:r>
              <w:rPr>
                <w:rFonts w:hint="eastAsia" w:ascii="仿宋" w:hAnsi="仿宋" w:eastAsia="仿宋" w:cs="仿宋"/>
                <w:color w:val="0d1e0f"/>
                <w:sz w:val="21"/>
                <w:szCs w:val="21"/>
                <w:lang w:val="en-US" w:eastAsia="zh-CN" w:bidi="ar-SA"/>
              </w:rPr>
              <w:t xml:space="preserve">序号</w:t>
            </w:r>
            <w:r/>
          </w:p>
        </w:tc>
        <w:tc>
          <w:tcPr>
            <w:tcW w:w="259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d1e0f"/>
                <w:sz w:val="21"/>
                <w:szCs w:val="21"/>
                <w:lang w:val="en-US" w:eastAsia="zh-CN" w:bidi="ar-SA"/>
              </w:rPr>
              <w:suppressLineNumbers w:val="0"/>
            </w:pPr>
            <w:r>
              <w:rPr>
                <w:rFonts w:hint="eastAsia" w:ascii="仿宋" w:hAnsi="仿宋" w:eastAsia="仿宋" w:cs="仿宋"/>
                <w:color w:val="0d1e0f"/>
                <w:sz w:val="21"/>
                <w:szCs w:val="21"/>
                <w:lang w:val="en-US" w:eastAsia="zh-CN" w:bidi="ar-SA"/>
              </w:rPr>
              <w:t xml:space="preserve">服务名称</w:t>
            </w:r>
            <w:r/>
          </w:p>
        </w:tc>
        <w:tc>
          <w:tcPr>
            <w:tcW w:w="4757"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d1e0f"/>
                <w:sz w:val="21"/>
                <w:szCs w:val="21"/>
                <w:lang w:val="en-US" w:eastAsia="zh-CN" w:bidi="ar-SA"/>
              </w:rPr>
              <w:suppressLineNumbers w:val="0"/>
            </w:pPr>
            <w:r>
              <w:rPr>
                <w:rFonts w:hint="eastAsia" w:ascii="仿宋" w:hAnsi="仿宋" w:eastAsia="仿宋" w:cs="仿宋"/>
                <w:color w:val="0d1e0f"/>
                <w:sz w:val="21"/>
                <w:szCs w:val="21"/>
                <w:lang w:val="en-US" w:eastAsia="zh-CN" w:bidi="ar-SA"/>
              </w:rPr>
              <w:t xml:space="preserve">服务内容</w:t>
            </w:r>
            <w:r/>
          </w:p>
        </w:tc>
        <w:tc>
          <w:tcPr>
            <w:tcW w:w="684"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d1e0f"/>
                <w:sz w:val="21"/>
                <w:szCs w:val="21"/>
                <w:lang w:val="en-US" w:eastAsia="zh-CN" w:bidi="ar-SA"/>
              </w:rPr>
              <w:suppressLineNumbers w:val="0"/>
            </w:pPr>
            <w:r>
              <w:rPr>
                <w:rFonts w:hint="eastAsia" w:ascii="仿宋" w:hAnsi="仿宋" w:eastAsia="仿宋" w:cs="仿宋"/>
                <w:color w:val="0d1e0f"/>
                <w:sz w:val="21"/>
                <w:szCs w:val="21"/>
                <w:lang w:val="en-US" w:eastAsia="zh-CN" w:bidi="ar-SA"/>
              </w:rPr>
              <w:t xml:space="preserve">单位</w:t>
            </w:r>
            <w:r/>
          </w:p>
        </w:tc>
        <w:tc>
          <w:tcPr>
            <w:tcW w:w="684"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仿宋" w:hAnsi="仿宋" w:eastAsia="仿宋" w:cs="仿宋"/>
                <w:color w:val="0d1e0f"/>
                <w:sz w:val="21"/>
                <w:szCs w:val="21"/>
                <w:lang w:val="en-US" w:eastAsia="zh-CN" w:bidi="ar-SA"/>
              </w:rPr>
              <w:suppressLineNumbers w:val="0"/>
            </w:pPr>
            <w:r>
              <w:rPr>
                <w:rFonts w:hint="eastAsia" w:ascii="仿宋" w:hAnsi="仿宋" w:eastAsia="仿宋" w:cs="仿宋"/>
                <w:color w:val="0d1e0f"/>
                <w:sz w:val="21"/>
                <w:szCs w:val="21"/>
                <w:lang w:val="en-US" w:eastAsia="zh-CN" w:bidi="ar-SA"/>
              </w:rPr>
              <w:t xml:space="preserve">数量</w:t>
            </w:r>
            <w:r/>
          </w:p>
        </w:tc>
      </w:tr>
      <w:tr>
        <w:trPr>
          <w:cantSplit/>
          <w:jc w:val="center"/>
          <w:trHeight w:val="1072"/>
        </w:trPr>
        <w:tc>
          <w:tcPr>
            <w:tcW w:w="66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仿宋" w:hAnsi="仿宋" w:eastAsia="仿宋" w:cs="仿宋"/>
                <w:color w:val="0d1e0f"/>
                <w:sz w:val="21"/>
                <w:szCs w:val="21"/>
              </w:rPr>
              <w:suppressLineNumbers w:val="0"/>
            </w:pPr>
            <w:r>
              <w:rPr>
                <w:rFonts w:hint="eastAsia" w:ascii="仿宋" w:hAnsi="仿宋" w:eastAsia="仿宋" w:cs="仿宋"/>
                <w:color w:val="0d1e0f"/>
                <w:sz w:val="21"/>
                <w:szCs w:val="21"/>
              </w:rPr>
              <w:t xml:space="preserve">1</w:t>
            </w:r>
            <w:r/>
          </w:p>
        </w:tc>
        <w:tc>
          <w:tcPr>
            <w:tcW w:w="259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仿宋" w:hAnsi="仿宋" w:eastAsia="仿宋" w:cs="仿宋"/>
                <w:color w:val="0d1e0f"/>
                <w:sz w:val="21"/>
                <w:szCs w:val="21"/>
                <w:lang w:val="en-US"/>
              </w:rPr>
              <w:suppressLineNumbers w:val="0"/>
            </w:pPr>
            <w:r>
              <w:rPr>
                <w:rFonts w:hint="eastAsia" w:ascii="仿宋" w:hAnsi="仿宋" w:eastAsia="仿宋" w:cs="仿宋"/>
                <w:color w:val="0d1e0f"/>
                <w:sz w:val="21"/>
                <w:szCs w:val="21"/>
                <w:lang w:eastAsia="zh-CN"/>
              </w:rPr>
              <w:t xml:space="preserve">常州市金坛区中小学学生健康体检项目</w:t>
            </w:r>
            <w:r>
              <w:rPr>
                <w:rFonts w:hint="eastAsia" w:ascii="仿宋" w:hAnsi="仿宋" w:eastAsia="仿宋" w:cs="仿宋"/>
                <w:color w:val="0d1e0f"/>
                <w:sz w:val="21"/>
                <w:szCs w:val="21"/>
                <w:lang w:val="en-US" w:eastAsia="zh-CN"/>
              </w:rPr>
              <w:t xml:space="preserve">一包</w:t>
            </w:r>
            <w:r/>
          </w:p>
        </w:tc>
        <w:tc>
          <w:tcPr>
            <w:tcW w:w="4757" w:type="dxa"/>
            <w:vAlign w:val="center"/>
            <w:textDirection w:val="lrTb"/>
            <w:noWrap w:val="false"/>
          </w:tcPr>
          <w:p>
            <w:pPr>
              <w:ind w:left="0" w:right="0" w:firstLine="0"/>
              <w:jc w:val="both"/>
              <w:keepLines w:val="0"/>
              <w:keepNext w:val="0"/>
              <w:spacing w:before="0" w:beforeAutospacing="0" w:after="0" w:afterAutospacing="0" w:line="240" w:lineRule="auto"/>
              <w:rPr>
                <w:rFonts w:hint="eastAsia" w:ascii="仿宋" w:hAnsi="仿宋" w:eastAsia="仿宋" w:cs="仿宋"/>
                <w:color w:val="0d1e0f"/>
                <w:sz w:val="21"/>
                <w:szCs w:val="21"/>
                <w:lang w:eastAsia="zh-CN"/>
              </w:rPr>
              <w:suppressLineNumbers w:val="0"/>
            </w:pPr>
            <w:r>
              <w:rPr>
                <w:rFonts w:hint="eastAsia" w:ascii="宋体" w:hAnsi="宋体" w:eastAsia="宋体" w:cs="Times New Roman"/>
                <w:sz w:val="18"/>
                <w:szCs w:val="18"/>
                <w:lang w:val="en-US" w:eastAsia="zh-CN"/>
              </w:rPr>
              <w:t xml:space="preserve">2</w:t>
            </w:r>
            <w:r>
              <w:rPr>
                <w:rFonts w:hint="default" w:ascii="宋体" w:hAnsi="宋体" w:eastAsia="宋体" w:cs="Times New Roman"/>
                <w:sz w:val="18"/>
                <w:szCs w:val="18"/>
              </w:rPr>
              <w:t xml:space="preserve">02</w:t>
            </w:r>
            <w:r>
              <w:rPr>
                <w:rFonts w:hint="eastAsia" w:ascii="宋体" w:hAnsi="宋体" w:eastAsia="宋体" w:cs="Times New Roman"/>
                <w:sz w:val="18"/>
                <w:szCs w:val="18"/>
                <w:lang w:val="en-US" w:eastAsia="zh-CN"/>
              </w:rPr>
              <w:t xml:space="preserve">5</w:t>
            </w:r>
            <w:r>
              <w:rPr>
                <w:rFonts w:hint="default" w:ascii="宋体" w:hAnsi="宋体" w:eastAsia="宋体" w:cs="Times New Roman"/>
                <w:sz w:val="18"/>
                <w:szCs w:val="18"/>
              </w:rPr>
              <w:t xml:space="preserve">-202</w:t>
            </w:r>
            <w:r>
              <w:rPr>
                <w:rFonts w:hint="eastAsia" w:ascii="宋体" w:hAnsi="宋体" w:eastAsia="宋体" w:cs="Times New Roman"/>
                <w:sz w:val="18"/>
                <w:szCs w:val="18"/>
                <w:lang w:val="en-US" w:eastAsia="zh-CN"/>
              </w:rPr>
              <w:t xml:space="preserve">6</w:t>
            </w:r>
            <w:r>
              <w:rPr>
                <w:rFonts w:hint="default" w:ascii="宋体" w:hAnsi="宋体" w:eastAsia="宋体" w:cs="Times New Roman"/>
                <w:sz w:val="18"/>
                <w:szCs w:val="18"/>
              </w:rPr>
              <w:t xml:space="preserve">学年度及202</w:t>
            </w:r>
            <w:r>
              <w:rPr>
                <w:rFonts w:hint="eastAsia" w:ascii="宋体" w:hAnsi="宋体" w:eastAsia="宋体" w:cs="Times New Roman"/>
                <w:sz w:val="18"/>
                <w:szCs w:val="18"/>
                <w:lang w:val="en-US" w:eastAsia="zh-CN"/>
              </w:rPr>
              <w:t xml:space="preserve">6</w:t>
            </w:r>
            <w:r>
              <w:rPr>
                <w:rFonts w:hint="default" w:ascii="宋体" w:hAnsi="宋体" w:eastAsia="宋体" w:cs="Times New Roman"/>
                <w:sz w:val="18"/>
                <w:szCs w:val="18"/>
              </w:rPr>
              <w:t xml:space="preserve">-202</w:t>
            </w:r>
            <w:r>
              <w:rPr>
                <w:rFonts w:hint="eastAsia" w:ascii="宋体" w:hAnsi="宋体" w:eastAsia="宋体" w:cs="Times New Roman"/>
                <w:sz w:val="18"/>
                <w:szCs w:val="18"/>
                <w:lang w:val="en-US" w:eastAsia="zh-CN"/>
              </w:rPr>
              <w:t xml:space="preserve">7</w:t>
            </w:r>
            <w:r>
              <w:rPr>
                <w:rFonts w:hint="default" w:ascii="宋体" w:hAnsi="宋体" w:eastAsia="宋体" w:cs="Times New Roman"/>
                <w:sz w:val="18"/>
                <w:szCs w:val="18"/>
              </w:rPr>
              <w:t xml:space="preserve">学年度金坛区中小学学生健康体检，每学年对</w:t>
            </w:r>
            <w:r>
              <w:rPr>
                <w:rFonts w:hint="eastAsia" w:ascii="宋体" w:hAnsi="宋体" w:eastAsia="宋体" w:cs="Times New Roman"/>
                <w:sz w:val="18"/>
                <w:szCs w:val="18"/>
                <w:lang w:val="en-US" w:eastAsia="zh-CN"/>
              </w:rPr>
              <w:t xml:space="preserve">部分学校</w:t>
            </w:r>
            <w:r>
              <w:rPr>
                <w:rFonts w:hint="default" w:ascii="宋体" w:hAnsi="宋体" w:eastAsia="宋体" w:cs="Times New Roman"/>
                <w:sz w:val="18"/>
                <w:szCs w:val="18"/>
              </w:rPr>
              <w:t xml:space="preserve">约</w:t>
            </w:r>
            <w:r>
              <w:rPr>
                <w:rFonts w:hint="eastAsia" w:ascii="宋体" w:hAnsi="宋体" w:eastAsia="宋体" w:cs="Times New Roman"/>
                <w:sz w:val="18"/>
                <w:szCs w:val="18"/>
                <w:lang w:val="en-US" w:eastAsia="zh-CN"/>
              </w:rPr>
              <w:t xml:space="preserve">2.6</w:t>
            </w:r>
            <w:r>
              <w:rPr>
                <w:rFonts w:hint="default" w:ascii="宋体" w:hAnsi="宋体" w:eastAsia="宋体" w:cs="Times New Roman"/>
                <w:sz w:val="18"/>
                <w:szCs w:val="18"/>
              </w:rPr>
              <w:t xml:space="preserve">万名中小学生规范开展体检、体检表填写、分析、统计等工作</w:t>
            </w:r>
            <w:r/>
          </w:p>
        </w:tc>
        <w:tc>
          <w:tcPr>
            <w:tcW w:w="68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仿宋" w:hAnsi="仿宋" w:eastAsia="仿宋" w:cs="仿宋"/>
                <w:color w:val="0d1e0f"/>
                <w:sz w:val="21"/>
                <w:szCs w:val="21"/>
                <w:lang w:val="en-US" w:eastAsia="zh-CN"/>
              </w:rPr>
              <w:suppressLineNumbers w:val="0"/>
            </w:pPr>
            <w:r>
              <w:rPr>
                <w:rFonts w:hint="eastAsia" w:ascii="仿宋" w:hAnsi="仿宋" w:eastAsia="仿宋" w:cs="仿宋"/>
                <w:color w:val="0d1e0f"/>
                <w:sz w:val="21"/>
                <w:szCs w:val="21"/>
                <w:lang w:val="en-US" w:eastAsia="zh-CN"/>
              </w:rPr>
              <w:t xml:space="preserve">1</w:t>
            </w:r>
            <w:r/>
          </w:p>
        </w:tc>
        <w:tc>
          <w:tcPr>
            <w:tcW w:w="68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仿宋" w:hAnsi="仿宋" w:eastAsia="仿宋" w:cs="仿宋"/>
                <w:color w:val="0d1e0f"/>
                <w:sz w:val="21"/>
                <w:szCs w:val="21"/>
                <w:lang w:val="en-US" w:eastAsia="zh-CN"/>
              </w:rPr>
              <w:suppressLineNumbers w:val="0"/>
            </w:pPr>
            <w:r>
              <w:rPr>
                <w:rFonts w:hint="eastAsia" w:ascii="仿宋" w:hAnsi="仿宋" w:eastAsia="仿宋" w:cs="仿宋"/>
                <w:color w:val="0d1e0f"/>
                <w:sz w:val="21"/>
                <w:szCs w:val="21"/>
                <w:lang w:val="en-US" w:eastAsia="zh-CN"/>
              </w:rPr>
              <w:t xml:space="preserve">项</w:t>
            </w:r>
            <w:r/>
          </w:p>
        </w:tc>
      </w:tr>
      <w:tr>
        <w:trPr>
          <w:cantSplit/>
          <w:jc w:val="center"/>
          <w:trHeight w:val="1072"/>
        </w:trPr>
        <w:tc>
          <w:tcPr>
            <w:tcW w:w="66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仿宋" w:hAnsi="仿宋" w:eastAsia="仿宋" w:cs="仿宋"/>
                <w:color w:val="0d1e0f"/>
                <w:sz w:val="21"/>
                <w:szCs w:val="21"/>
                <w:lang w:val="en-US" w:eastAsia="zh-CN"/>
              </w:rPr>
              <w:suppressLineNumbers w:val="0"/>
            </w:pPr>
            <w:r>
              <w:rPr>
                <w:rFonts w:hint="eastAsia" w:ascii="仿宋" w:hAnsi="仿宋" w:eastAsia="仿宋" w:cs="仿宋"/>
                <w:color w:val="0d1e0f"/>
                <w:sz w:val="21"/>
                <w:szCs w:val="21"/>
                <w:lang w:val="en-US" w:eastAsia="zh-CN"/>
              </w:rPr>
              <w:t xml:space="preserve">2</w:t>
            </w:r>
            <w:r/>
          </w:p>
        </w:tc>
        <w:tc>
          <w:tcPr>
            <w:tcW w:w="259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仿宋" w:hAnsi="仿宋" w:eastAsia="仿宋" w:cs="仿宋"/>
                <w:color w:val="0d1e0f"/>
                <w:sz w:val="21"/>
                <w:szCs w:val="21"/>
                <w:lang w:eastAsia="zh-CN"/>
              </w:rPr>
              <w:suppressLineNumbers w:val="0"/>
            </w:pPr>
            <w:r>
              <w:rPr>
                <w:rFonts w:hint="eastAsia" w:ascii="仿宋" w:hAnsi="仿宋" w:eastAsia="仿宋" w:cs="仿宋"/>
                <w:color w:val="0d1e0f"/>
                <w:sz w:val="21"/>
                <w:szCs w:val="21"/>
                <w:lang w:eastAsia="zh-CN"/>
              </w:rPr>
              <w:t xml:space="preserve">常州市金坛区中小学学生健康体检项目</w:t>
            </w:r>
            <w:r>
              <w:rPr>
                <w:rFonts w:hint="eastAsia" w:ascii="仿宋" w:hAnsi="仿宋" w:eastAsia="仿宋" w:cs="仿宋"/>
                <w:color w:val="0d1e0f"/>
                <w:sz w:val="21"/>
                <w:szCs w:val="21"/>
                <w:lang w:val="en-US" w:eastAsia="zh-CN"/>
              </w:rPr>
              <w:t xml:space="preserve">二包</w:t>
            </w:r>
            <w:r/>
          </w:p>
        </w:tc>
        <w:tc>
          <w:tcPr>
            <w:tcW w:w="475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仿宋" w:hAnsi="仿宋" w:eastAsia="仿宋" w:cs="仿宋"/>
                <w:color w:val="0d1e0f"/>
                <w:sz w:val="21"/>
                <w:szCs w:val="21"/>
                <w:lang w:eastAsia="zh-CN"/>
              </w:rPr>
              <w:suppressLineNumbers w:val="0"/>
            </w:pPr>
            <w:r>
              <w:rPr>
                <w:rFonts w:hint="eastAsia" w:ascii="宋体" w:hAnsi="宋体" w:eastAsia="宋体" w:cs="Times New Roman"/>
                <w:sz w:val="18"/>
                <w:szCs w:val="18"/>
                <w:lang w:val="en-US" w:eastAsia="zh-CN"/>
              </w:rPr>
              <w:t xml:space="preserve">2</w:t>
            </w:r>
            <w:r>
              <w:rPr>
                <w:rFonts w:hint="default" w:ascii="宋体" w:hAnsi="宋体" w:eastAsia="宋体" w:cs="Times New Roman"/>
                <w:sz w:val="18"/>
                <w:szCs w:val="18"/>
              </w:rPr>
              <w:t xml:space="preserve">02</w:t>
            </w:r>
            <w:r>
              <w:rPr>
                <w:rFonts w:hint="eastAsia" w:ascii="宋体" w:hAnsi="宋体" w:eastAsia="宋体" w:cs="Times New Roman"/>
                <w:sz w:val="18"/>
                <w:szCs w:val="18"/>
                <w:lang w:val="en-US" w:eastAsia="zh-CN"/>
              </w:rPr>
              <w:t xml:space="preserve">5</w:t>
            </w:r>
            <w:r>
              <w:rPr>
                <w:rFonts w:hint="default" w:ascii="宋体" w:hAnsi="宋体" w:eastAsia="宋体" w:cs="Times New Roman"/>
                <w:sz w:val="18"/>
                <w:szCs w:val="18"/>
              </w:rPr>
              <w:t xml:space="preserve">-202</w:t>
            </w:r>
            <w:r>
              <w:rPr>
                <w:rFonts w:hint="eastAsia" w:ascii="宋体" w:hAnsi="宋体" w:eastAsia="宋体" w:cs="Times New Roman"/>
                <w:sz w:val="18"/>
                <w:szCs w:val="18"/>
                <w:lang w:val="en-US" w:eastAsia="zh-CN"/>
              </w:rPr>
              <w:t xml:space="preserve">6</w:t>
            </w:r>
            <w:r>
              <w:rPr>
                <w:rFonts w:hint="default" w:ascii="宋体" w:hAnsi="宋体" w:eastAsia="宋体" w:cs="Times New Roman"/>
                <w:sz w:val="18"/>
                <w:szCs w:val="18"/>
              </w:rPr>
              <w:t xml:space="preserve">学年度及202</w:t>
            </w:r>
            <w:r>
              <w:rPr>
                <w:rFonts w:hint="eastAsia" w:ascii="宋体" w:hAnsi="宋体" w:eastAsia="宋体" w:cs="Times New Roman"/>
                <w:sz w:val="18"/>
                <w:szCs w:val="18"/>
                <w:lang w:val="en-US" w:eastAsia="zh-CN"/>
              </w:rPr>
              <w:t xml:space="preserve">6</w:t>
            </w:r>
            <w:r>
              <w:rPr>
                <w:rFonts w:hint="default" w:ascii="宋体" w:hAnsi="宋体" w:eastAsia="宋体" w:cs="Times New Roman"/>
                <w:sz w:val="18"/>
                <w:szCs w:val="18"/>
              </w:rPr>
              <w:t xml:space="preserve">-202</w:t>
            </w:r>
            <w:r>
              <w:rPr>
                <w:rFonts w:hint="eastAsia" w:ascii="宋体" w:hAnsi="宋体" w:eastAsia="宋体" w:cs="Times New Roman"/>
                <w:sz w:val="18"/>
                <w:szCs w:val="18"/>
                <w:lang w:val="en-US" w:eastAsia="zh-CN"/>
              </w:rPr>
              <w:t xml:space="preserve">7</w:t>
            </w:r>
            <w:r>
              <w:rPr>
                <w:rFonts w:hint="default" w:ascii="宋体" w:hAnsi="宋体" w:eastAsia="宋体" w:cs="Times New Roman"/>
                <w:sz w:val="18"/>
                <w:szCs w:val="18"/>
              </w:rPr>
              <w:t xml:space="preserve">学年度金坛区中小学学生健康体检，每学年对</w:t>
            </w:r>
            <w:r>
              <w:rPr>
                <w:rFonts w:hint="eastAsia" w:ascii="宋体" w:hAnsi="宋体" w:eastAsia="宋体" w:cs="Times New Roman"/>
                <w:sz w:val="18"/>
                <w:szCs w:val="18"/>
                <w:lang w:val="en-US" w:eastAsia="zh-CN"/>
              </w:rPr>
              <w:t xml:space="preserve">部分学校</w:t>
            </w:r>
            <w:r>
              <w:rPr>
                <w:rFonts w:hint="default" w:ascii="宋体" w:hAnsi="宋体" w:eastAsia="宋体" w:cs="Times New Roman"/>
                <w:sz w:val="18"/>
                <w:szCs w:val="18"/>
              </w:rPr>
              <w:t xml:space="preserve">约</w:t>
            </w:r>
            <w:r>
              <w:rPr>
                <w:rFonts w:hint="eastAsia" w:ascii="宋体" w:hAnsi="宋体" w:eastAsia="宋体" w:cs="Times New Roman"/>
                <w:sz w:val="18"/>
                <w:szCs w:val="18"/>
                <w:lang w:val="en-US" w:eastAsia="zh-CN"/>
              </w:rPr>
              <w:t xml:space="preserve">2.6</w:t>
            </w:r>
            <w:r>
              <w:rPr>
                <w:rFonts w:hint="eastAsia" w:ascii="宋体" w:hAnsi="宋体" w:cs="Times New Roman"/>
                <w:sz w:val="18"/>
                <w:szCs w:val="18"/>
                <w:lang w:val="en-US" w:eastAsia="zh-CN"/>
              </w:rPr>
              <w:t xml:space="preserve">179</w:t>
            </w:r>
            <w:r>
              <w:rPr>
                <w:rFonts w:hint="default" w:ascii="宋体" w:hAnsi="宋体" w:eastAsia="宋体" w:cs="Times New Roman"/>
                <w:sz w:val="18"/>
                <w:szCs w:val="18"/>
              </w:rPr>
              <w:t xml:space="preserve">万名中小学生规范开展体检、体检表填写、分析、统计等工作</w:t>
            </w:r>
            <w:r/>
          </w:p>
        </w:tc>
        <w:tc>
          <w:tcPr>
            <w:shd w:val="clear" w:color="auto" w:fill="auto"/>
            <w:tcW w:w="68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仿宋" w:hAnsi="仿宋" w:eastAsia="仿宋" w:cs="仿宋"/>
                <w:color w:val="0d1e0f"/>
                <w:sz w:val="21"/>
                <w:szCs w:val="21"/>
                <w:lang w:val="en-US" w:eastAsia="zh-CN" w:bidi="ar-SA"/>
              </w:rPr>
              <w:suppressLineNumbers w:val="0"/>
            </w:pPr>
            <w:r>
              <w:rPr>
                <w:rFonts w:hint="eastAsia" w:ascii="仿宋" w:hAnsi="仿宋" w:eastAsia="仿宋" w:cs="仿宋"/>
                <w:color w:val="0d1e0f"/>
                <w:sz w:val="21"/>
                <w:szCs w:val="21"/>
                <w:lang w:val="en-US" w:eastAsia="zh-CN"/>
              </w:rPr>
              <w:t xml:space="preserve">1</w:t>
            </w:r>
            <w:r/>
          </w:p>
        </w:tc>
        <w:tc>
          <w:tcPr>
            <w:shd w:val="clear" w:color="auto" w:fill="auto"/>
            <w:tcW w:w="68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仿宋" w:hAnsi="仿宋" w:eastAsia="仿宋" w:cs="仿宋"/>
                <w:color w:val="0d1e0f"/>
                <w:sz w:val="21"/>
                <w:szCs w:val="21"/>
                <w:lang w:val="en-US" w:eastAsia="zh-CN" w:bidi="ar-SA"/>
              </w:rPr>
              <w:suppressLineNumbers w:val="0"/>
            </w:pPr>
            <w:r>
              <w:rPr>
                <w:rFonts w:hint="eastAsia" w:ascii="仿宋" w:hAnsi="仿宋" w:eastAsia="仿宋" w:cs="仿宋"/>
                <w:color w:val="0d1e0f"/>
                <w:sz w:val="21"/>
                <w:szCs w:val="21"/>
                <w:lang w:val="en-US" w:eastAsia="zh-CN"/>
              </w:rPr>
              <w:t xml:space="preserve">项</w:t>
            </w:r>
            <w:r/>
          </w:p>
        </w:tc>
      </w:tr>
    </w:tbl>
    <w:p>
      <w:pPr>
        <w:numPr>
          <w:ilvl w:val="0"/>
          <w:numId w:val="0"/>
        </w:num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.采购标的对应的中小企业划分标准所属行业一览表</w:t>
      </w:r>
      <w:r/>
    </w:p>
    <w:tbl>
      <w:tblPr>
        <w:tblStyle w:val="9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4289"/>
        <w:gridCol w:w="4375"/>
      </w:tblGrid>
      <w:tr>
        <w:trPr>
          <w:cantSplit/>
          <w:jc w:val="center"/>
          <w:trHeight w:val="543"/>
        </w:trPr>
        <w:tc>
          <w:tcPr>
            <w:tcW w:w="101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1"/>
                <w:szCs w:val="21"/>
              </w:rPr>
              <w:suppressLineNumbers w:val="0"/>
            </w:pPr>
            <w:r>
              <w:rPr>
                <w:rFonts w:hint="eastAsia" w:ascii="宋体" w:hAnsi="宋体" w:eastAsia="宋体" w:cs="宋体"/>
                <w:color w:val="0d1e0f"/>
                <w:sz w:val="21"/>
                <w:szCs w:val="21"/>
              </w:rPr>
              <w:t xml:space="preserve">序号</w:t>
            </w:r>
            <w:r/>
          </w:p>
        </w:tc>
        <w:tc>
          <w:tcPr>
            <w:tcW w:w="4289"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1"/>
                <w:szCs w:val="21"/>
              </w:rPr>
              <w:suppressLineNumbers w:val="0"/>
            </w:pPr>
            <w:r>
              <w:rPr>
                <w:rFonts w:hint="eastAsia" w:ascii="宋体" w:hAnsi="宋体" w:eastAsia="宋体" w:cs="宋体"/>
                <w:color w:val="0d1e0f"/>
                <w:sz w:val="21"/>
                <w:szCs w:val="21"/>
              </w:rPr>
              <w:t xml:space="preserve">采购标的</w:t>
            </w:r>
            <w:r/>
          </w:p>
        </w:tc>
        <w:tc>
          <w:tcPr>
            <w:tcW w:w="437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1"/>
                <w:szCs w:val="21"/>
              </w:rPr>
              <w:suppressLineNumbers w:val="0"/>
            </w:pPr>
            <w:r>
              <w:rPr>
                <w:rFonts w:hint="eastAsia" w:ascii="宋体" w:hAnsi="宋体" w:eastAsia="宋体" w:cs="宋体"/>
                <w:color w:val="0d1e0f"/>
                <w:sz w:val="21"/>
                <w:szCs w:val="21"/>
              </w:rPr>
              <w:t xml:space="preserve">对应中小企业划分标准所属行业</w:t>
            </w:r>
            <w:r/>
          </w:p>
        </w:tc>
      </w:tr>
      <w:tr>
        <w:trPr>
          <w:cantSplit/>
          <w:jc w:val="center"/>
          <w:trHeight w:val="543"/>
        </w:trPr>
        <w:tc>
          <w:tcPr>
            <w:tcW w:w="101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1"/>
                <w:szCs w:val="21"/>
              </w:rPr>
              <w:suppressLineNumbers w:val="0"/>
            </w:pPr>
            <w:r>
              <w:rPr>
                <w:rFonts w:hint="eastAsia" w:ascii="宋体" w:hAnsi="宋体" w:eastAsia="宋体" w:cs="宋体"/>
                <w:color w:val="0d1e0f"/>
                <w:sz w:val="21"/>
                <w:szCs w:val="21"/>
              </w:rPr>
              <w:t xml:space="preserve">1</w:t>
            </w:r>
            <w:r/>
          </w:p>
        </w:tc>
        <w:tc>
          <w:tcPr>
            <w:tcW w:w="4289"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0d1e0f"/>
                <w:sz w:val="21"/>
                <w:szCs w:val="21"/>
                <w:lang w:val="en-US"/>
              </w:rPr>
              <w:suppressLineNumbers w:val="0"/>
            </w:pPr>
            <w:r>
              <w:rPr>
                <w:rFonts w:hint="eastAsia" w:ascii="宋体" w:hAnsi="宋体" w:cs="宋体"/>
                <w:color w:val="auto"/>
                <w:sz w:val="21"/>
                <w:szCs w:val="21"/>
                <w:highlight w:val="none"/>
                <w:lang w:val="en-US" w:eastAsia="zh-CN"/>
              </w:rPr>
              <w:t xml:space="preserve">常州市金坛区中小学学生健康体检项目一包</w:t>
            </w:r>
            <w:r/>
          </w:p>
        </w:tc>
        <w:tc>
          <w:tcPr>
            <w:tcW w:w="437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1"/>
                <w:szCs w:val="21"/>
              </w:rPr>
              <w:suppressLineNumbers w:val="0"/>
            </w:pPr>
            <w:r>
              <w:rPr>
                <w:rFonts w:hint="eastAsia" w:ascii="宋体" w:hAnsi="宋体" w:eastAsia="宋体" w:cs="宋体"/>
                <w:color w:val="0d1e0f"/>
                <w:sz w:val="21"/>
                <w:szCs w:val="21"/>
                <w:lang w:val="en-US" w:eastAsia="zh-CN"/>
              </w:rPr>
              <w:t xml:space="preserve">其他未列明</w:t>
            </w:r>
            <w:r>
              <w:rPr>
                <w:rFonts w:hint="eastAsia" w:ascii="宋体" w:hAnsi="宋体" w:eastAsia="宋体" w:cs="宋体"/>
                <w:color w:val="0d1e0f"/>
                <w:sz w:val="21"/>
                <w:szCs w:val="21"/>
                <w:lang w:val="zh-TW" w:eastAsia="zh-CN"/>
              </w:rPr>
              <w:t xml:space="preserve">行业</w:t>
            </w:r>
            <w:r/>
          </w:p>
        </w:tc>
      </w:tr>
      <w:tr>
        <w:trPr>
          <w:cantSplit/>
          <w:jc w:val="center"/>
          <w:trHeight w:val="561"/>
        </w:trPr>
        <w:tc>
          <w:tcPr>
            <w:tcW w:w="101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1"/>
                <w:szCs w:val="21"/>
                <w:lang w:val="en-US" w:eastAsia="zh-CN"/>
              </w:rPr>
              <w:suppressLineNumbers w:val="0"/>
            </w:pPr>
            <w:r>
              <w:rPr>
                <w:rFonts w:hint="eastAsia" w:ascii="宋体" w:hAnsi="宋体" w:cs="宋体"/>
                <w:color w:val="0d1e0f"/>
                <w:sz w:val="21"/>
                <w:szCs w:val="21"/>
                <w:lang w:val="en-US" w:eastAsia="zh-CN"/>
              </w:rPr>
              <w:t xml:space="preserve">2</w:t>
            </w:r>
            <w:r/>
          </w:p>
        </w:tc>
        <w:tc>
          <w:tcPr>
            <w:tcW w:w="4289"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常州市金坛区中小学学生健康体检项目二包</w:t>
            </w:r>
            <w:r/>
          </w:p>
        </w:tc>
        <w:tc>
          <w:tcPr>
            <w:tcW w:w="437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1"/>
                <w:szCs w:val="21"/>
                <w:lang w:val="en-US" w:eastAsia="zh-CN"/>
              </w:rPr>
              <w:suppressLineNumbers w:val="0"/>
            </w:pPr>
            <w:r>
              <w:rPr>
                <w:rFonts w:hint="eastAsia" w:ascii="宋体" w:hAnsi="宋体" w:eastAsia="宋体" w:cs="宋体"/>
                <w:color w:val="0d1e0f"/>
                <w:sz w:val="21"/>
                <w:szCs w:val="21"/>
                <w:lang w:val="en-US" w:eastAsia="zh-CN"/>
              </w:rPr>
              <w:t xml:space="preserve">其他未列明</w:t>
            </w:r>
            <w:r>
              <w:rPr>
                <w:rFonts w:hint="eastAsia" w:ascii="宋体" w:hAnsi="宋体" w:eastAsia="宋体" w:cs="宋体"/>
                <w:color w:val="0d1e0f"/>
                <w:sz w:val="21"/>
                <w:szCs w:val="21"/>
                <w:lang w:val="zh-TW" w:eastAsia="zh-CN"/>
              </w:rPr>
              <w:t xml:space="preserve">行业</w:t>
            </w:r>
            <w:r/>
          </w:p>
        </w:tc>
      </w:tr>
    </w:tbl>
    <w:p>
      <w:pPr>
        <w:pStyle w:val="946"/>
        <w:ind w:left="0" w:firstLine="420"/>
        <w:keepLines w:val="0"/>
        <w:keepNext w:val="0"/>
        <w:pageBreakBefore w:val="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47"/>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bookmarkEnd w:id="4"/>
      <w:r/>
      <w:bookmarkEnd w:id="5"/>
      <w:r/>
      <w:bookmarkEnd w:id="6"/>
      <w:r/>
      <w:r/>
    </w:p>
    <w:p>
      <w:pPr>
        <w:ind w:left="0" w:firstLine="0"/>
        <w:rPr>
          <w:rFonts w:hint="eastAsia" w:ascii="宋体" w:hAnsi="宋体" w:eastAsia="宋体" w:cs="宋体"/>
          <w:b/>
          <w:bCs/>
          <w:sz w:val="44"/>
          <w:szCs w:val="44"/>
          <w:lang w:val="en-US" w:eastAsia="zh-CN" w:bidi="ar-SA"/>
        </w:rPr>
        <w:sectPr>
          <w:headerReference w:type="default" r:id="rId17"/>
          <w:footnotePr/>
          <w:endnotePr/>
          <w:type w:val="nextPage"/>
          <w:pgSz w:w="11906" w:h="16838" w:orient="portrait"/>
          <w:pgMar w:top="1440" w:right="1134" w:bottom="1134" w:left="1134" w:header="851" w:footer="992" w:gutter="0"/>
          <w:cols w:num="1" w:sep="0" w:space="720" w:equalWidth="1"/>
          <w:docGrid w:linePitch="360"/>
        </w:sectPr>
      </w:pPr>
      <w:r/>
      <w:bookmarkStart w:id="39" w:name="_Toc29077"/>
      <w:r/>
      <w:r/>
    </w:p>
    <w:p>
      <w:pPr>
        <w:ind w:left="0" w:firstLine="0"/>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ind w:left="0" w:firstLine="0"/>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ind w:left="0" w:firstLine="0"/>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ind w:left="0" w:firstLine="0"/>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ind w:left="0" w:firstLine="0"/>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ind w:left="0" w:firstLine="0"/>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ind w:left="0" w:firstLine="0"/>
        <w:jc w:val="center"/>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fldChar w:fldCharType="begin"/>
      </w:r>
      <w:r>
        <w:rPr>
          <w:rFonts w:hint="eastAsia" w:ascii="宋体" w:hAnsi="宋体" w:eastAsia="宋体" w:cs="宋体"/>
          <w:b/>
          <w:bCs/>
          <w:sz w:val="44"/>
          <w:szCs w:val="44"/>
          <w:lang w:val="en-US" w:eastAsia="zh-CN" w:bidi="ar-SA"/>
        </w:rPr>
        <w:instrText xml:space="preserve"> HYPERLINK \l _Toc10141 </w:instrText>
      </w:r>
      <w:r>
        <w:rPr>
          <w:rFonts w:hint="eastAsia" w:ascii="宋体" w:hAnsi="宋体" w:eastAsia="宋体" w:cs="宋体"/>
          <w:b/>
          <w:bCs/>
          <w:sz w:val="44"/>
          <w:szCs w:val="44"/>
          <w:lang w:val="en-US" w:eastAsia="zh-CN" w:bidi="ar-SA"/>
        </w:rPr>
        <w:fldChar w:fldCharType="separate"/>
      </w:r>
      <w:r>
        <w:rPr>
          <w:rFonts w:hint="eastAsia" w:ascii="宋体" w:hAnsi="宋体" w:eastAsia="宋体" w:cs="宋体"/>
          <w:b/>
          <w:bCs/>
          <w:sz w:val="44"/>
          <w:szCs w:val="44"/>
          <w:lang w:val="en-US" w:eastAsia="zh-CN" w:bidi="ar-SA"/>
        </w:rPr>
        <w:t xml:space="preserve">第六章   合同</w:t>
      </w:r>
      <w:r>
        <w:rPr>
          <w:rFonts w:hint="eastAsia" w:ascii="宋体" w:hAnsi="宋体" w:eastAsia="宋体" w:cs="宋体"/>
          <w:b/>
          <w:bCs/>
          <w:sz w:val="44"/>
          <w:szCs w:val="44"/>
          <w:lang w:val="en-US" w:eastAsia="zh-CN" w:bidi="ar-SA"/>
        </w:rPr>
        <w:fldChar w:fldCharType="end"/>
      </w:r>
      <w:r>
        <w:rPr>
          <w:rFonts w:hint="eastAsia" w:ascii="宋体" w:hAnsi="宋体" w:eastAsia="宋体" w:cs="宋体"/>
          <w:b/>
          <w:bCs/>
          <w:sz w:val="44"/>
          <w:szCs w:val="44"/>
          <w:lang w:val="en-US" w:eastAsia="zh-CN" w:bidi="ar-SA"/>
        </w:rPr>
        <w:t xml:space="preserve">文本（范本）</w:t>
      </w:r>
      <w:r/>
    </w:p>
    <w:p>
      <w:pPr>
        <w:ind w:firstLine="2209"/>
        <w:spacing w:line="560" w:lineRule="exact"/>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ind w:firstLine="2209"/>
        <w:spacing w:line="560" w:lineRule="exact"/>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ind w:firstLine="2209"/>
        <w:spacing w:line="560" w:lineRule="exact"/>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ind w:firstLine="2209"/>
        <w:spacing w:line="560" w:lineRule="exact"/>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ind w:left="0" w:firstLine="0"/>
        <w:spacing w:line="560" w:lineRule="exact"/>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ind w:left="0" w:firstLine="0"/>
        <w:jc w:val="center"/>
        <w:spacing w:line="24" w:lineRule="atLeast"/>
        <w:widowControl/>
        <w:rPr>
          <w:rFonts w:hint="eastAsia" w:ascii="宋体" w:hAnsi="宋体" w:eastAsia="宋体" w:cs="宋体"/>
          <w:sz w:val="28"/>
          <w:szCs w:val="28"/>
        </w:rPr>
      </w:pPr>
      <w:r>
        <w:rPr>
          <w:rFonts w:hint="eastAsia" w:ascii="宋体" w:hAnsi="宋体" w:eastAsia="宋体" w:cs="宋体"/>
          <w:sz w:val="28"/>
          <w:szCs w:val="28"/>
        </w:rPr>
        <w:t xml:space="preserve">常州市政府采购合同</w:t>
      </w:r>
      <w:r/>
    </w:p>
    <w:p>
      <w:pPr>
        <w:ind w:firstLine="0"/>
        <w:jc w:val="left"/>
        <w:spacing w:line="360" w:lineRule="auto"/>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项目名称：</w:t>
      </w:r>
      <w:r/>
    </w:p>
    <w:p>
      <w:pPr>
        <w:ind w:firstLine="0"/>
        <w:jc w:val="left"/>
        <w:spacing w:line="360" w:lineRule="auto"/>
        <w:widowControl/>
        <w:rPr>
          <w:rFonts w:hint="eastAsia" w:ascii="宋体" w:hAnsi="宋体" w:eastAsia="宋体" w:cs="宋体"/>
          <w:lang w:val="en-US" w:eastAsia="zh-CN"/>
        </w:rPr>
      </w:pPr>
      <w:r>
        <w:rPr>
          <w:rFonts w:hint="eastAsia" w:ascii="宋体" w:hAnsi="宋体" w:eastAsia="宋体" w:cs="宋体"/>
          <w:bCs/>
          <w:sz w:val="21"/>
          <w:szCs w:val="21"/>
          <w:lang w:val="en-US" w:eastAsia="zh-CN"/>
        </w:rPr>
        <w:t xml:space="preserve">项目编号：</w:t>
      </w:r>
      <w:r/>
    </w:p>
    <w:p>
      <w:pPr>
        <w:ind w:firstLine="0"/>
        <w:jc w:val="left"/>
        <w:spacing w:line="360" w:lineRule="auto"/>
        <w:widowControl/>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采购人：         （以下简称甲方）</w:t>
      </w:r>
      <w:r/>
    </w:p>
    <w:p>
      <w:pPr>
        <w:ind w:firstLine="0"/>
        <w:jc w:val="left"/>
        <w:spacing w:line="360" w:lineRule="auto"/>
        <w:widowControl/>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成交供应商：     （以下简称乙方）</w:t>
      </w:r>
      <w:r/>
    </w:p>
    <w:p>
      <w:pPr>
        <w:ind w:firstLine="420"/>
        <w:spacing w:line="480" w:lineRule="exact"/>
        <w:rPr>
          <w:rFonts w:hint="default" w:ascii="宋体" w:hAnsi="宋体" w:eastAsia="宋体" w:cs="宋体"/>
          <w:color w:val="333333"/>
          <w:sz w:val="21"/>
          <w:szCs w:val="21"/>
          <w:u w:val="single"/>
          <w:shd w:val="clear" w:color="auto" w:fill="ffffff"/>
          <w:lang w:val="en-US" w:eastAsia="zh-CN"/>
        </w:rPr>
      </w:pPr>
      <w:r>
        <w:rPr>
          <w:rFonts w:hint="eastAsia" w:ascii="宋体" w:hAnsi="宋体" w:eastAsia="宋体" w:cs="宋体"/>
          <w:color w:val="333333"/>
          <w:sz w:val="21"/>
          <w:szCs w:val="21"/>
          <w:shd w:val="clear" w:color="auto" w:fill="ffffff"/>
        </w:rPr>
        <w:t xml:space="preserve">经江苏信达建设工程咨询有限公司组织公开招标，常州市金坛区中小学生健康体检服务项目</w:t>
      </w:r>
      <w:r>
        <w:rPr>
          <w:rFonts w:hint="eastAsia" w:ascii="宋体" w:hAnsi="宋体" w:cs="宋体"/>
          <w:color w:val="333333"/>
          <w:sz w:val="21"/>
          <w:szCs w:val="21"/>
          <w:u w:val="single"/>
          <w:shd w:val="clear" w:color="auto" w:fill="ffffff"/>
          <w:lang w:val="en-US" w:eastAsia="zh-CN"/>
        </w:rPr>
        <w:t xml:space="preserve">   </w:t>
      </w:r>
      <w:r>
        <w:rPr>
          <w:rFonts w:hint="eastAsia" w:ascii="宋体" w:hAnsi="宋体" w:cs="宋体"/>
          <w:color w:val="333333"/>
          <w:sz w:val="21"/>
          <w:szCs w:val="21"/>
          <w:u w:val="none"/>
          <w:shd w:val="clear" w:color="auto" w:fill="ffffff"/>
          <w:lang w:val="en-US" w:eastAsia="zh-CN"/>
        </w:rPr>
        <w:t xml:space="preserve">包</w:t>
      </w:r>
      <w:r>
        <w:rPr>
          <w:rFonts w:hint="eastAsia" w:ascii="宋体" w:hAnsi="宋体" w:cs="宋体"/>
          <w:color w:val="333333"/>
          <w:sz w:val="21"/>
          <w:szCs w:val="21"/>
          <w:shd w:val="clear" w:color="auto" w:fill="ffffff"/>
          <w:lang w:val="en-US" w:eastAsia="zh-CN"/>
        </w:rPr>
        <w:t xml:space="preserve"> </w:t>
      </w:r>
      <w:r/>
    </w:p>
    <w:p>
      <w:pPr>
        <w:ind w:firstLine="420"/>
        <w:spacing w:line="480" w:lineRule="exact"/>
        <w:rPr>
          <w:rFonts w:hint="default"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由</w:t>
      </w:r>
      <w:r>
        <w:rPr>
          <w:rFonts w:hint="eastAsia" w:ascii="宋体" w:hAnsi="宋体" w:eastAsia="宋体" w:cs="宋体"/>
          <w:color w:val="333333"/>
          <w:sz w:val="21"/>
          <w:szCs w:val="21"/>
          <w:u w:val="single"/>
          <w:shd w:val="clear" w:color="auto" w:fill="ffffff"/>
        </w:rPr>
        <w:t xml:space="preserve">      </w:t>
      </w:r>
      <w:r>
        <w:rPr>
          <w:rFonts w:hint="eastAsia" w:ascii="宋体" w:hAnsi="宋体" w:eastAsia="宋体" w:cs="宋体"/>
          <w:color w:val="333333"/>
          <w:sz w:val="21"/>
          <w:szCs w:val="21"/>
          <w:shd w:val="clear" w:color="auto" w:fill="ffffff"/>
        </w:rPr>
        <w:t xml:space="preserve">中标。根据《中华人民共和国民法典》和采购文件等相关规定，</w:t>
      </w:r>
      <w:r>
        <w:rPr>
          <w:rFonts w:hint="eastAsia" w:ascii="宋体" w:hAnsi="宋体" w:cs="宋体"/>
          <w:color w:val="333333"/>
          <w:sz w:val="21"/>
          <w:szCs w:val="21"/>
          <w:u w:val="single"/>
          <w:shd w:val="clear" w:color="auto" w:fill="ffffff"/>
          <w:lang w:eastAsia="zh-CN"/>
        </w:rPr>
        <w:t xml:space="preserve">常州市金坛区教育基本建设与装备管理中心</w:t>
      </w:r>
      <w:r>
        <w:rPr>
          <w:rFonts w:hint="eastAsia" w:ascii="宋体" w:hAnsi="宋体" w:eastAsia="宋体" w:cs="宋体"/>
          <w:color w:val="333333"/>
          <w:sz w:val="21"/>
          <w:szCs w:val="21"/>
          <w:shd w:val="clear" w:color="auto" w:fill="ffffff"/>
        </w:rPr>
        <w:t xml:space="preserve">（以下简称甲方）与</w:t>
      </w:r>
      <w:r>
        <w:rPr>
          <w:rFonts w:hint="eastAsia" w:ascii="宋体" w:hAnsi="宋体" w:eastAsia="宋体" w:cs="宋体"/>
          <w:color w:val="333333"/>
          <w:sz w:val="21"/>
          <w:szCs w:val="21"/>
          <w:u w:val="single"/>
          <w:shd w:val="clear" w:color="auto" w:fill="ffffff"/>
        </w:rPr>
        <w:t xml:space="preserve">                     </w:t>
      </w:r>
      <w:r>
        <w:rPr>
          <w:rFonts w:hint="eastAsia" w:ascii="宋体" w:hAnsi="宋体" w:eastAsia="宋体" w:cs="宋体"/>
          <w:color w:val="333333"/>
          <w:sz w:val="21"/>
          <w:szCs w:val="21"/>
          <w:shd w:val="clear" w:color="auto" w:fill="ffffff"/>
        </w:rPr>
        <w:t xml:space="preserve">（以上简称乙方）依据招标要求，就常州市金坛区中小学生健康检查服务项目</w:t>
      </w:r>
      <w:r>
        <w:rPr>
          <w:rFonts w:hint="eastAsia" w:ascii="宋体" w:hAnsi="宋体" w:cs="宋体"/>
          <w:color w:val="333333"/>
          <w:sz w:val="21"/>
          <w:szCs w:val="21"/>
          <w:u w:val="single"/>
          <w:shd w:val="clear" w:color="auto" w:fill="ffffff"/>
          <w:lang w:val="en-US" w:eastAsia="zh-CN"/>
        </w:rPr>
        <w:t xml:space="preserve">   </w:t>
      </w:r>
      <w:r>
        <w:rPr>
          <w:rFonts w:hint="eastAsia" w:ascii="宋体" w:hAnsi="宋体" w:cs="宋体"/>
          <w:color w:val="333333"/>
          <w:sz w:val="21"/>
          <w:szCs w:val="21"/>
          <w:u w:val="none"/>
          <w:shd w:val="clear" w:color="auto" w:fill="ffffff"/>
          <w:lang w:val="en-US" w:eastAsia="zh-CN"/>
        </w:rPr>
        <w:t xml:space="preserve">包</w:t>
      </w:r>
      <w:r>
        <w:rPr>
          <w:rFonts w:hint="eastAsia" w:ascii="宋体" w:hAnsi="宋体" w:eastAsia="宋体" w:cs="宋体"/>
          <w:color w:val="333333"/>
          <w:sz w:val="21"/>
          <w:szCs w:val="21"/>
          <w:shd w:val="clear" w:color="auto" w:fill="ffffff"/>
        </w:rPr>
        <w:t xml:space="preserve">达成如下协议：</w:t>
      </w:r>
      <w:r/>
    </w:p>
    <w:p>
      <w:pPr>
        <w:numPr>
          <w:ilvl w:val="0"/>
          <w:numId w:val="0"/>
        </w:numPr>
        <w:ind w:firstLine="420"/>
        <w:spacing w:line="480" w:lineRule="exact"/>
        <w:rPr>
          <w:rFonts w:hint="default"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lang w:val="en-US" w:eastAsia="zh-CN" w:bidi="ar-SA"/>
        </w:rPr>
        <w:t xml:space="preserve">一、</w:t>
      </w:r>
      <w:r>
        <w:rPr>
          <w:rFonts w:hint="eastAsia" w:ascii="宋体" w:hAnsi="宋体" w:eastAsia="宋体" w:cs="宋体"/>
          <w:color w:val="333333"/>
          <w:sz w:val="21"/>
          <w:szCs w:val="21"/>
          <w:shd w:val="clear" w:color="auto" w:fill="ffffff"/>
        </w:rPr>
        <w:t xml:space="preserve">甲方根据教育部卫生部有关中小学生健康体检的规定和要求，将组织中小学生进行健康体检，时间地点由甲方安排。</w:t>
      </w:r>
      <w:r/>
    </w:p>
    <w:p>
      <w:pPr>
        <w:numPr>
          <w:ilvl w:val="0"/>
          <w:numId w:val="0"/>
        </w:numPr>
        <w:ind w:firstLine="420"/>
        <w:spacing w:line="48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lang w:val="en-US" w:eastAsia="zh-CN" w:bidi="ar-SA"/>
        </w:rPr>
        <w:t xml:space="preserve">二、</w:t>
      </w:r>
      <w:r>
        <w:rPr>
          <w:rFonts w:hint="eastAsia" w:ascii="宋体" w:hAnsi="宋体" w:eastAsia="宋体" w:cs="宋体"/>
          <w:color w:val="333333"/>
          <w:sz w:val="21"/>
          <w:szCs w:val="21"/>
          <w:shd w:val="clear" w:color="auto" w:fill="ffffff"/>
        </w:rPr>
        <w:t xml:space="preserve">合同金额：</w:t>
      </w:r>
      <w:r/>
    </w:p>
    <w:p>
      <w:pPr>
        <w:numPr>
          <w:ilvl w:val="0"/>
          <w:numId w:val="0"/>
        </w:numPr>
        <w:ind w:firstLine="420"/>
        <w:spacing w:line="480" w:lineRule="exact"/>
        <w:rPr>
          <w:rFonts w:hint="eastAsia" w:ascii="宋体" w:hAnsi="宋体" w:eastAsia="宋体" w:cs="宋体"/>
          <w:color w:val="333333"/>
          <w:sz w:val="21"/>
          <w:szCs w:val="21"/>
          <w:shd w:val="clear" w:color="auto" w:fill="ffffff"/>
        </w:rPr>
      </w:pPr>
      <w:r>
        <w:rPr>
          <w:rFonts w:hint="eastAsia" w:ascii="宋体" w:hAnsi="宋体" w:cs="宋体"/>
          <w:color w:val="333333"/>
          <w:sz w:val="21"/>
          <w:szCs w:val="21"/>
          <w:shd w:val="clear" w:color="auto" w:fill="ffffff"/>
          <w:lang w:val="en-US" w:eastAsia="zh-CN" w:bidi="ar-SA"/>
        </w:rPr>
        <w:t xml:space="preserve">2.1中标单价：</w:t>
      </w:r>
      <w:r>
        <w:rPr>
          <w:rFonts w:hint="eastAsia" w:ascii="宋体" w:hAnsi="宋体" w:eastAsia="宋体" w:cs="宋体"/>
          <w:color w:val="333333"/>
          <w:sz w:val="21"/>
          <w:szCs w:val="21"/>
          <w:shd w:val="clear" w:color="auto" w:fill="ffffff"/>
        </w:rPr>
        <w:t xml:space="preserve">体检费每生</w:t>
      </w:r>
      <w:r>
        <w:rPr>
          <w:rFonts w:hint="eastAsia" w:ascii="宋体" w:hAnsi="宋体" w:eastAsia="宋体" w:cs="宋体"/>
          <w:color w:val="333333"/>
          <w:sz w:val="21"/>
          <w:szCs w:val="21"/>
          <w:shd w:val="clear" w:color="auto" w:fill="ffffff"/>
          <w:lang w:val="en-US" w:eastAsia="zh-CN"/>
        </w:rPr>
        <w:t xml:space="preserve">每次</w:t>
      </w:r>
      <w:r>
        <w:rPr>
          <w:rFonts w:hint="eastAsia" w:ascii="宋体" w:hAnsi="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元。</w:t>
      </w:r>
      <w:r/>
    </w:p>
    <w:p>
      <w:pPr>
        <w:numPr>
          <w:ilvl w:val="0"/>
          <w:numId w:val="0"/>
        </w:numPr>
        <w:ind w:firstLine="420"/>
        <w:spacing w:line="480" w:lineRule="exact"/>
        <w:rPr>
          <w:rFonts w:hint="default" w:ascii="宋体" w:hAnsi="宋体" w:eastAsia="宋体" w:cs="宋体"/>
          <w:color w:val="333333"/>
          <w:sz w:val="21"/>
          <w:szCs w:val="21"/>
          <w:shd w:val="clear" w:color="auto" w:fill="ffffff"/>
          <w:lang w:val="en-US"/>
        </w:rPr>
      </w:pPr>
      <w:r>
        <w:rPr>
          <w:rFonts w:hint="eastAsia" w:ascii="宋体" w:hAnsi="宋体" w:cs="宋体"/>
          <w:color w:val="333333"/>
          <w:sz w:val="21"/>
          <w:szCs w:val="21"/>
          <w:shd w:val="clear" w:color="auto" w:fill="ffffff"/>
          <w:lang w:val="en-US" w:eastAsia="zh-CN"/>
        </w:rPr>
        <w:t xml:space="preserve">2.2合同总价（大写）：    小写：  （人民币）</w:t>
      </w:r>
      <w:r/>
    </w:p>
    <w:p>
      <w:pPr>
        <w:numPr>
          <w:ilvl w:val="0"/>
          <w:numId w:val="0"/>
        </w:numPr>
        <w:ind w:firstLine="420"/>
        <w:spacing w:line="480" w:lineRule="exact"/>
        <w:rPr>
          <w:rFonts w:hint="eastAsia" w:ascii="宋体" w:hAnsi="宋体" w:eastAsia="宋体" w:cs="宋体"/>
          <w:color w:val="333333"/>
          <w:sz w:val="21"/>
          <w:szCs w:val="21"/>
          <w:shd w:val="clear" w:color="auto" w:fill="ffffff"/>
        </w:rPr>
      </w:pPr>
      <w:r>
        <w:rPr>
          <w:rFonts w:hint="eastAsia" w:ascii="宋体" w:hAnsi="宋体" w:cs="宋体"/>
          <w:color w:val="333333"/>
          <w:sz w:val="21"/>
          <w:szCs w:val="21"/>
          <w:shd w:val="clear" w:color="auto" w:fill="ffffff"/>
          <w:lang w:val="en-US" w:eastAsia="zh-CN"/>
        </w:rPr>
        <w:t xml:space="preserve">2.3本包体检的</w:t>
      </w:r>
      <w:r>
        <w:rPr>
          <w:rFonts w:hint="eastAsia" w:ascii="宋体" w:hAnsi="宋体" w:eastAsia="宋体" w:cs="宋体"/>
          <w:color w:val="333333"/>
          <w:sz w:val="21"/>
          <w:szCs w:val="21"/>
          <w:shd w:val="clear" w:color="auto" w:fill="ffffff"/>
        </w:rPr>
        <w:t xml:space="preserve">中小学学生共计约</w:t>
      </w:r>
      <w:r>
        <w:rPr>
          <w:rFonts w:hint="eastAsia" w:ascii="宋体" w:hAnsi="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万人左右。</w:t>
      </w:r>
      <w:r/>
    </w:p>
    <w:p>
      <w:pPr>
        <w:numPr>
          <w:ilvl w:val="0"/>
          <w:numId w:val="0"/>
        </w:numPr>
        <w:ind w:firstLine="420"/>
        <w:spacing w:line="480" w:lineRule="exact"/>
        <w:rPr>
          <w:rFonts w:hint="eastAsia" w:ascii="宋体" w:hAnsi="宋体" w:eastAsia="宋体" w:cs="宋体"/>
          <w:color w:val="333333"/>
          <w:sz w:val="21"/>
          <w:szCs w:val="21"/>
          <w:shd w:val="clear" w:color="auto" w:fill="ffffff"/>
        </w:rPr>
      </w:pPr>
      <w:r>
        <w:rPr>
          <w:rFonts w:hint="eastAsia" w:ascii="宋体" w:hAnsi="宋体" w:cs="宋体"/>
          <w:color w:val="333333"/>
          <w:sz w:val="21"/>
          <w:szCs w:val="21"/>
          <w:shd w:val="clear" w:color="auto" w:fill="ffffff"/>
          <w:lang w:val="en-US" w:eastAsia="zh-CN"/>
        </w:rPr>
        <w:t xml:space="preserve">2.4</w:t>
      </w:r>
      <w:r>
        <w:rPr>
          <w:rFonts w:hint="eastAsia" w:ascii="宋体" w:hAnsi="宋体" w:eastAsia="宋体" w:cs="宋体"/>
          <w:color w:val="333333"/>
          <w:sz w:val="21"/>
          <w:szCs w:val="21"/>
          <w:shd w:val="clear" w:color="auto" w:fill="ffffff"/>
        </w:rPr>
        <w:t xml:space="preserve">最终按</w:t>
      </w:r>
      <w:r>
        <w:rPr>
          <w:rFonts w:hint="eastAsia" w:ascii="宋体" w:hAnsi="宋体" w:cs="宋体"/>
          <w:color w:val="333333"/>
          <w:sz w:val="21"/>
          <w:szCs w:val="21"/>
          <w:shd w:val="clear" w:color="auto" w:fill="ffffff"/>
          <w:lang w:val="en-US" w:eastAsia="zh-CN"/>
        </w:rPr>
        <w:t xml:space="preserve">实际体检的学生人数</w:t>
      </w:r>
      <w:r>
        <w:rPr>
          <w:rFonts w:hint="eastAsia" w:ascii="宋体" w:hAnsi="宋体" w:eastAsia="宋体" w:cs="宋体"/>
          <w:color w:val="333333"/>
          <w:sz w:val="21"/>
          <w:szCs w:val="21"/>
          <w:shd w:val="clear" w:color="auto" w:fill="ffffff"/>
        </w:rPr>
        <w:t xml:space="preserve">结算。</w:t>
      </w:r>
      <w:r/>
    </w:p>
    <w:p>
      <w:pPr>
        <w:numPr>
          <w:ilvl w:val="0"/>
          <w:numId w:val="0"/>
        </w:numPr>
        <w:ind w:firstLine="420"/>
        <w:spacing w:line="480" w:lineRule="exact"/>
        <w:rPr>
          <w:rFonts w:hint="eastAsia" w:ascii="宋体" w:hAnsi="宋体" w:eastAsia="宋体" w:cs="宋体"/>
          <w:color w:val="333333"/>
          <w:sz w:val="21"/>
          <w:szCs w:val="21"/>
          <w:shd w:val="clear" w:color="auto" w:fill="ffffff"/>
        </w:rPr>
      </w:pPr>
      <w:r>
        <w:rPr>
          <w:rFonts w:hint="eastAsia" w:ascii="宋体" w:hAnsi="宋体" w:cs="宋体"/>
          <w:color w:val="333333"/>
          <w:sz w:val="21"/>
          <w:szCs w:val="21"/>
          <w:shd w:val="clear" w:color="auto" w:fill="ffffff"/>
          <w:lang w:val="en-US" w:eastAsia="zh-CN" w:bidi="ar-SA"/>
        </w:rPr>
        <w:t xml:space="preserve">三</w:t>
      </w:r>
      <w:r>
        <w:rPr>
          <w:rFonts w:hint="eastAsia" w:ascii="宋体" w:hAnsi="宋体" w:eastAsia="宋体" w:cs="宋体"/>
          <w:color w:val="333333"/>
          <w:sz w:val="21"/>
          <w:szCs w:val="21"/>
          <w:shd w:val="clear" w:color="auto" w:fill="ffffff"/>
          <w:lang w:val="en-US" w:eastAsia="zh-CN" w:bidi="ar-SA"/>
        </w:rPr>
        <w:t xml:space="preserve">、</w:t>
      </w:r>
      <w:r>
        <w:rPr>
          <w:rFonts w:hint="eastAsia" w:ascii="宋体" w:hAnsi="宋体" w:eastAsia="宋体" w:cs="宋体"/>
          <w:color w:val="333333"/>
          <w:sz w:val="21"/>
          <w:szCs w:val="21"/>
          <w:shd w:val="clear" w:color="auto" w:fill="ffffff"/>
        </w:rPr>
        <w:t xml:space="preserve">支付方式：</w:t>
      </w:r>
      <w:r>
        <w:rPr>
          <w:rFonts w:hint="eastAsia" w:ascii="宋体" w:hAnsi="宋体" w:eastAsia="宋体" w:cs="宋体"/>
          <w:color w:val="333333"/>
          <w:sz w:val="21"/>
          <w:szCs w:val="21"/>
          <w:shd w:val="clear" w:color="auto" w:fill="ffffff"/>
          <w:lang w:val="en-US" w:eastAsia="zh-CN"/>
        </w:rPr>
        <w:t xml:space="preserve">项目完成并</w:t>
      </w:r>
      <w:r>
        <w:rPr>
          <w:rFonts w:hint="eastAsia" w:ascii="宋体" w:hAnsi="宋体" w:eastAsia="宋体" w:cs="宋体"/>
          <w:color w:val="333333"/>
          <w:sz w:val="21"/>
          <w:szCs w:val="21"/>
          <w:shd w:val="clear" w:color="auto" w:fill="ffffff"/>
        </w:rPr>
        <w:t xml:space="preserve">提供能直接导入到江苏省学生健康监测系统</w:t>
      </w:r>
      <w:r>
        <w:rPr>
          <w:rFonts w:hint="eastAsia" w:ascii="宋体" w:hAnsi="宋体" w:eastAsia="宋体" w:cs="宋体"/>
          <w:color w:val="333333"/>
          <w:sz w:val="21"/>
          <w:szCs w:val="21"/>
          <w:shd w:val="clear" w:color="auto" w:fill="ffffff"/>
          <w:lang w:val="en-US" w:eastAsia="zh-CN"/>
        </w:rPr>
        <w:t xml:space="preserve">的</w:t>
      </w:r>
      <w:r>
        <w:rPr>
          <w:rFonts w:hint="eastAsia" w:ascii="宋体" w:hAnsi="宋体" w:eastAsia="宋体" w:cs="宋体"/>
          <w:color w:val="333333"/>
          <w:sz w:val="21"/>
          <w:szCs w:val="21"/>
          <w:shd w:val="clear" w:color="auto" w:fill="ffffff"/>
        </w:rPr>
        <w:t xml:space="preserve">体检数据Excel表</w:t>
      </w:r>
      <w:r>
        <w:rPr>
          <w:rFonts w:hint="eastAsia" w:ascii="宋体" w:hAnsi="宋体" w:eastAsia="宋体" w:cs="宋体"/>
          <w:color w:val="333333"/>
          <w:sz w:val="21"/>
          <w:szCs w:val="21"/>
          <w:shd w:val="clear" w:color="auto" w:fill="ffffff"/>
          <w:lang w:val="en-US" w:eastAsia="zh-CN"/>
        </w:rPr>
        <w:t xml:space="preserve">后</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333333"/>
          <w:sz w:val="21"/>
          <w:szCs w:val="21"/>
          <w:shd w:val="clear" w:color="auto" w:fill="ffffff"/>
          <w:lang w:val="en-US" w:eastAsia="zh-CN"/>
        </w:rPr>
        <w:t xml:space="preserve">根据实际学生体检人数按实结算</w:t>
      </w:r>
      <w:r>
        <w:rPr>
          <w:rFonts w:hint="eastAsia" w:ascii="宋体" w:hAnsi="宋体" w:eastAsia="宋体" w:cs="宋体"/>
          <w:color w:val="333333"/>
          <w:sz w:val="21"/>
          <w:szCs w:val="21"/>
          <w:shd w:val="clear" w:color="auto" w:fill="ffffff"/>
        </w:rPr>
        <w:t xml:space="preserve">。</w:t>
      </w:r>
      <w:r/>
    </w:p>
    <w:p>
      <w:pPr>
        <w:ind w:firstLine="420"/>
        <w:spacing w:line="480" w:lineRule="exact"/>
        <w:rPr>
          <w:rFonts w:hint="default"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四、乙方在体检前需向甲方汇报体检安排，提交体检工作人员花名册和相关资质，并每天需按花名册人员有序开展体检，甲方对体检工作进行督查。若发生未按花名册上的人员参与体检，则要扣掉相应体检费用。</w:t>
      </w:r>
      <w:r/>
    </w:p>
    <w:p>
      <w:pPr>
        <w:ind w:left="-238" w:firstLine="525"/>
        <w:spacing w:line="480" w:lineRule="exact"/>
        <w:rPr>
          <w:rFonts w:hint="default"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五、乙方严格按照甲方对体检工作的要求和投标文件中的承诺，按时保质保量完成全区中小学生体检工作，为中小学生的健康体检提供满意的服务。</w:t>
      </w:r>
      <w:r/>
    </w:p>
    <w:p>
      <w:pPr>
        <w:ind w:left="-238" w:firstLine="525"/>
        <w:spacing w:line="480" w:lineRule="exact"/>
        <w:rPr>
          <w:rFonts w:hint="default"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六、乙方应制定体检工作应急预案，负责体检工作中医务人员的人身安全及学生在体检时的人身安全，确保体检工作安全顺利。</w:t>
      </w:r>
      <w:r/>
    </w:p>
    <w:p>
      <w:pPr>
        <w:ind w:left="-238" w:firstLine="525"/>
        <w:spacing w:line="480" w:lineRule="exact"/>
        <w:rPr>
          <w:rFonts w:hint="default"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七、乙方作好体检资料的收集归档工作，并将阳性疾病结果及时书面告知相关学校，根据病情轻重让学校转告学生家长，采取相应措施。</w:t>
      </w:r>
      <w:r/>
    </w:p>
    <w:p>
      <w:pPr>
        <w:ind w:firstLine="420"/>
        <w:jc w:val="left"/>
        <w:spacing w:line="48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八、此协议有效期为一年（</w:t>
      </w:r>
      <w:r>
        <w:rPr>
          <w:rFonts w:hint="eastAsia" w:ascii="宋体" w:hAnsi="宋体" w:eastAsia="宋体" w:cs="宋体"/>
          <w:color w:val="333333"/>
          <w:sz w:val="21"/>
          <w:szCs w:val="21"/>
          <w:u w:val="single"/>
          <w:shd w:val="clear" w:color="auto" w:fill="ffffff"/>
        </w:rPr>
        <w:t xml:space="preserve">202</w:t>
      </w:r>
      <w:r>
        <w:rPr>
          <w:rFonts w:hint="eastAsia" w:ascii="宋体" w:hAnsi="宋体" w:cs="宋体"/>
          <w:color w:val="333333"/>
          <w:sz w:val="21"/>
          <w:szCs w:val="21"/>
          <w:u w:val="single"/>
          <w:shd w:val="clear" w:color="auto" w:fill="ffffff"/>
          <w:lang w:val="en-US" w:eastAsia="zh-CN"/>
        </w:rPr>
        <w:t xml:space="preserve">5</w:t>
      </w:r>
      <w:r>
        <w:rPr>
          <w:rFonts w:hint="eastAsia" w:ascii="宋体" w:hAnsi="宋体" w:eastAsia="宋体" w:cs="宋体"/>
          <w:color w:val="333333"/>
          <w:sz w:val="21"/>
          <w:szCs w:val="21"/>
          <w:u w:val="single"/>
          <w:shd w:val="clear" w:color="auto" w:fill="ffffff"/>
        </w:rPr>
        <w:t xml:space="preserve">年   月</w:t>
      </w:r>
      <w:r>
        <w:rPr>
          <w:rFonts w:hint="eastAsia" w:ascii="宋体" w:hAnsi="宋体" w:cs="宋体"/>
          <w:color w:val="333333"/>
          <w:sz w:val="21"/>
          <w:szCs w:val="21"/>
          <w:u w:val="single"/>
          <w:shd w:val="clear" w:color="auto" w:fill="ffffff"/>
          <w:lang w:val="en-US" w:eastAsia="zh-CN"/>
        </w:rPr>
        <w:t xml:space="preserve">  日</w:t>
      </w:r>
      <w:r>
        <w:rPr>
          <w:rFonts w:hint="eastAsia" w:ascii="宋体" w:hAnsi="宋体" w:eastAsia="宋体" w:cs="宋体"/>
          <w:color w:val="333333"/>
          <w:sz w:val="21"/>
          <w:szCs w:val="21"/>
          <w:u w:val="single"/>
          <w:shd w:val="clear" w:color="auto" w:fill="ffffff"/>
        </w:rPr>
        <w:t xml:space="preserve">至202</w:t>
      </w:r>
      <w:r>
        <w:rPr>
          <w:rFonts w:hint="eastAsia" w:ascii="宋体" w:hAnsi="宋体" w:cs="宋体"/>
          <w:color w:val="333333"/>
          <w:sz w:val="21"/>
          <w:szCs w:val="21"/>
          <w:u w:val="single"/>
          <w:shd w:val="clear" w:color="auto" w:fill="ffffff"/>
          <w:lang w:val="en-US" w:eastAsia="zh-CN"/>
        </w:rPr>
        <w:t xml:space="preserve">6</w:t>
      </w:r>
      <w:r>
        <w:rPr>
          <w:rFonts w:hint="eastAsia" w:ascii="宋体" w:hAnsi="宋体" w:eastAsia="宋体" w:cs="宋体"/>
          <w:color w:val="333333"/>
          <w:sz w:val="21"/>
          <w:szCs w:val="21"/>
          <w:u w:val="single"/>
          <w:shd w:val="clear" w:color="auto" w:fill="ffffff"/>
        </w:rPr>
        <w:t xml:space="preserve">年  月</w:t>
      </w:r>
      <w:r>
        <w:rPr>
          <w:rFonts w:hint="eastAsia" w:ascii="宋体" w:hAnsi="宋体" w:cs="宋体"/>
          <w:color w:val="333333"/>
          <w:sz w:val="21"/>
          <w:szCs w:val="21"/>
          <w:u w:val="single"/>
          <w:shd w:val="clear" w:color="auto" w:fill="ffffff"/>
          <w:lang w:val="en-US" w:eastAsia="zh-CN"/>
        </w:rPr>
        <w:t xml:space="preserve">  日</w:t>
      </w:r>
      <w:r>
        <w:rPr>
          <w:rFonts w:hint="eastAsia" w:ascii="宋体" w:hAnsi="宋体" w:eastAsia="宋体" w:cs="宋体"/>
          <w:color w:val="333333"/>
          <w:sz w:val="21"/>
          <w:szCs w:val="21"/>
          <w:shd w:val="clear" w:color="auto" w:fill="ffffff"/>
        </w:rPr>
        <w:t xml:space="preserve">），双方签字盖章后生效。</w:t>
      </w:r>
      <w:r/>
    </w:p>
    <w:p>
      <w:pPr>
        <w:ind w:firstLine="420"/>
        <w:jc w:val="left"/>
        <w:spacing w:line="480" w:lineRule="exact"/>
        <w:rPr>
          <w:rFonts w:hint="default"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九、 此协议未尽事宜双方协商解决，单方面终止协议需提前三个月通知对方，否则终止协议方应赔偿由此造成的损失。</w:t>
      </w:r>
      <w:r/>
    </w:p>
    <w:tbl>
      <w:tblPr>
        <w:tblStyle w:val="943"/>
        <w:tblW w:w="0" w:type="auto"/>
        <w:jc w:val="center"/>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tcW w:w="4261" w:type="dxa"/>
            <w:vAlign w:val="top"/>
            <w:textDirection w:val="lrTb"/>
            <w:noWrap w:val="false"/>
          </w:tcPr>
          <w:p>
            <w:pPr>
              <w:ind w:left="0" w:right="1020" w:firstLine="0"/>
              <w:keepLines w:val="0"/>
              <w:keepNext w:val="0"/>
              <w:spacing w:before="0" w:beforeAutospacing="0" w:after="0" w:afterAutospacing="0" w:line="360" w:lineRule="auto"/>
              <w:rPr>
                <w:rFonts w:hint="default" w:ascii="宋体" w:hAnsi="宋体" w:eastAsia="宋体" w:cs="宋体"/>
                <w:sz w:val="21"/>
                <w:szCs w:val="21"/>
              </w:rPr>
              <w:suppressLineNumbers w:val="0"/>
            </w:pPr>
            <w:r>
              <w:rPr>
                <w:rFonts w:hint="eastAsia" w:ascii="宋体" w:hAnsi="宋体" w:eastAsia="宋体" w:cs="宋体"/>
                <w:sz w:val="21"/>
                <w:szCs w:val="21"/>
              </w:rPr>
              <w:t xml:space="preserve">甲方： </w:t>
            </w:r>
            <w:r/>
          </w:p>
        </w:tc>
        <w:tc>
          <w:tcPr>
            <w:tcW w:w="4261" w:type="dxa"/>
            <w:vAlign w:val="top"/>
            <w:textDirection w:val="lrTb"/>
            <w:noWrap w:val="false"/>
          </w:tcPr>
          <w:p>
            <w:pPr>
              <w:ind w:left="0" w:right="480" w:firstLine="0"/>
              <w:keepLines w:val="0"/>
              <w:keepNext w:val="0"/>
              <w:spacing w:before="0" w:beforeAutospacing="0" w:after="0" w:afterAutospacing="0" w:line="360" w:lineRule="auto"/>
              <w:rPr>
                <w:rFonts w:hint="default" w:ascii="宋体" w:hAnsi="宋体" w:eastAsia="宋体" w:cs="宋体"/>
                <w:sz w:val="21"/>
                <w:szCs w:val="21"/>
              </w:rPr>
              <w:suppressLineNumbers w:val="0"/>
            </w:pPr>
            <w:r>
              <w:rPr>
                <w:rFonts w:hint="eastAsia" w:ascii="宋体" w:hAnsi="宋体" w:eastAsia="宋体" w:cs="宋体"/>
                <w:sz w:val="21"/>
                <w:szCs w:val="21"/>
              </w:rPr>
              <w:t xml:space="preserve">乙方：</w:t>
            </w:r>
            <w:r/>
          </w:p>
        </w:tc>
      </w:tr>
      <w:tr>
        <w:trPr>
          <w:jc w:val="center"/>
        </w:trPr>
        <w:tc>
          <w:tcPr>
            <w:tcW w:w="4261"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宋体"/>
                <w:sz w:val="21"/>
                <w:szCs w:val="21"/>
              </w:rPr>
              <w:suppressLineNumbers w:val="0"/>
            </w:pPr>
            <w:r>
              <w:rPr>
                <w:rFonts w:hint="eastAsia" w:ascii="宋体" w:hAnsi="宋体" w:eastAsia="宋体" w:cs="宋体"/>
                <w:sz w:val="21"/>
                <w:szCs w:val="21"/>
              </w:rPr>
              <w:t xml:space="preserve">法定代表人：</w:t>
            </w:r>
            <w:r/>
          </w:p>
        </w:tc>
        <w:tc>
          <w:tcPr>
            <w:tcW w:w="4261"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宋体"/>
                <w:sz w:val="21"/>
                <w:szCs w:val="21"/>
              </w:rPr>
              <w:suppressLineNumbers w:val="0"/>
            </w:pPr>
            <w:r>
              <w:rPr>
                <w:rFonts w:hint="eastAsia" w:ascii="宋体" w:hAnsi="宋体" w:eastAsia="宋体" w:cs="宋体"/>
                <w:sz w:val="21"/>
                <w:szCs w:val="21"/>
              </w:rPr>
              <w:t xml:space="preserve">法定代表人：</w:t>
            </w:r>
            <w:r/>
          </w:p>
        </w:tc>
      </w:tr>
      <w:tr>
        <w:trPr>
          <w:jc w:val="center"/>
        </w:trPr>
        <w:tc>
          <w:tcPr>
            <w:tcW w:w="4261"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宋体"/>
                <w:sz w:val="21"/>
                <w:szCs w:val="21"/>
              </w:rPr>
              <w:suppressLineNumbers w:val="0"/>
            </w:pPr>
            <w:r>
              <w:rPr>
                <w:rFonts w:hint="eastAsia" w:ascii="宋体" w:hAnsi="宋体" w:eastAsia="宋体" w:cs="宋体"/>
                <w:sz w:val="21"/>
                <w:szCs w:val="21"/>
              </w:rPr>
              <w:t xml:space="preserve">委托代理人：</w:t>
            </w:r>
            <w:r/>
          </w:p>
        </w:tc>
        <w:tc>
          <w:tcPr>
            <w:tcW w:w="4261"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宋体"/>
                <w:sz w:val="21"/>
                <w:szCs w:val="21"/>
              </w:rPr>
              <w:suppressLineNumbers w:val="0"/>
            </w:pPr>
            <w:r>
              <w:rPr>
                <w:rFonts w:hint="eastAsia" w:ascii="宋体" w:hAnsi="宋体" w:eastAsia="宋体" w:cs="宋体"/>
                <w:sz w:val="21"/>
                <w:szCs w:val="21"/>
              </w:rPr>
              <w:t xml:space="preserve">委托代理人：</w:t>
            </w:r>
            <w:r/>
          </w:p>
        </w:tc>
      </w:tr>
      <w:tr>
        <w:trPr>
          <w:jc w:val="center"/>
        </w:trPr>
        <w:tc>
          <w:tcPr>
            <w:tcW w:w="4261"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宋体"/>
                <w:sz w:val="21"/>
                <w:szCs w:val="21"/>
              </w:rPr>
              <w:suppressLineNumbers w:val="0"/>
            </w:pPr>
            <w:r>
              <w:rPr>
                <w:rFonts w:hint="eastAsia" w:ascii="宋体" w:hAnsi="宋体" w:eastAsia="宋体" w:cs="宋体"/>
                <w:sz w:val="21"/>
                <w:szCs w:val="21"/>
              </w:rPr>
              <w:t xml:space="preserve">电  话：</w:t>
            </w:r>
            <w:r/>
          </w:p>
        </w:tc>
        <w:tc>
          <w:tcPr>
            <w:tcW w:w="4261"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宋体"/>
                <w:sz w:val="21"/>
                <w:szCs w:val="21"/>
              </w:rPr>
              <w:suppressLineNumbers w:val="0"/>
            </w:pPr>
            <w:r>
              <w:rPr>
                <w:rFonts w:hint="eastAsia" w:ascii="宋体" w:hAnsi="宋体" w:eastAsia="宋体" w:cs="宋体"/>
                <w:sz w:val="21"/>
                <w:szCs w:val="21"/>
              </w:rPr>
              <w:t xml:space="preserve">电  话：</w:t>
            </w:r>
            <w:r/>
          </w:p>
        </w:tc>
      </w:tr>
      <w:tr>
        <w:trPr>
          <w:jc w:val="center"/>
        </w:trPr>
        <w:tc>
          <w:tcPr>
            <w:tcW w:w="4261"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宋体"/>
                <w:sz w:val="21"/>
                <w:szCs w:val="21"/>
              </w:rPr>
              <w:suppressLineNumbers w:val="0"/>
            </w:pPr>
            <w:r>
              <w:rPr>
                <w:rFonts w:hint="eastAsia" w:ascii="宋体" w:hAnsi="宋体" w:eastAsia="宋体" w:cs="宋体"/>
                <w:sz w:val="21"/>
                <w:szCs w:val="21"/>
              </w:rPr>
              <w:t xml:space="preserve">传  真：</w:t>
            </w:r>
            <w:r/>
          </w:p>
        </w:tc>
        <w:tc>
          <w:tcPr>
            <w:tcW w:w="4261"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宋体"/>
                <w:sz w:val="21"/>
                <w:szCs w:val="21"/>
              </w:rPr>
              <w:suppressLineNumbers w:val="0"/>
            </w:pPr>
            <w:r>
              <w:rPr>
                <w:rFonts w:hint="eastAsia" w:ascii="宋体" w:hAnsi="宋体" w:eastAsia="宋体" w:cs="宋体"/>
                <w:sz w:val="21"/>
                <w:szCs w:val="21"/>
              </w:rPr>
              <w:t xml:space="preserve">传  真：</w:t>
            </w:r>
            <w:r/>
          </w:p>
        </w:tc>
      </w:tr>
      <w:tr>
        <w:trPr>
          <w:jc w:val="center"/>
        </w:trPr>
        <w:tc>
          <w:tcPr>
            <w:tcW w:w="4261"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宋体"/>
                <w:sz w:val="21"/>
                <w:szCs w:val="21"/>
              </w:rPr>
              <w:suppressLineNumbers w:val="0"/>
            </w:pPr>
            <w:r>
              <w:rPr>
                <w:rFonts w:hint="eastAsia" w:ascii="宋体" w:hAnsi="宋体" w:eastAsia="宋体" w:cs="宋体"/>
                <w:sz w:val="21"/>
                <w:szCs w:val="21"/>
              </w:rPr>
              <w:t xml:space="preserve">电子信箱：</w:t>
            </w:r>
            <w:r/>
          </w:p>
        </w:tc>
        <w:tc>
          <w:tcPr>
            <w:tcW w:w="4261"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宋体"/>
                <w:sz w:val="21"/>
                <w:szCs w:val="21"/>
              </w:rPr>
              <w:suppressLineNumbers w:val="0"/>
            </w:pPr>
            <w:r>
              <w:rPr>
                <w:rFonts w:hint="eastAsia" w:ascii="宋体" w:hAnsi="宋体" w:eastAsia="宋体" w:cs="宋体"/>
                <w:sz w:val="21"/>
                <w:szCs w:val="21"/>
              </w:rPr>
              <w:t xml:space="preserve">电子信箱：</w:t>
            </w:r>
            <w:r/>
          </w:p>
        </w:tc>
      </w:tr>
      <w:tr>
        <w:trPr>
          <w:jc w:val="center"/>
        </w:trPr>
        <w:tc>
          <w:tcPr>
            <w:tcW w:w="4261"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宋体"/>
                <w:sz w:val="21"/>
                <w:szCs w:val="21"/>
              </w:rPr>
              <w:suppressLineNumbers w:val="0"/>
            </w:pPr>
            <w:r>
              <w:rPr>
                <w:rFonts w:hint="eastAsia" w:ascii="宋体" w:hAnsi="宋体" w:eastAsia="宋体" w:cs="宋体"/>
                <w:sz w:val="21"/>
                <w:szCs w:val="21"/>
              </w:rPr>
              <w:t xml:space="preserve">开户银行：</w:t>
            </w:r>
            <w:r/>
          </w:p>
        </w:tc>
        <w:tc>
          <w:tcPr>
            <w:tcW w:w="4261"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宋体"/>
                <w:sz w:val="21"/>
                <w:szCs w:val="21"/>
              </w:rPr>
              <w:suppressLineNumbers w:val="0"/>
            </w:pPr>
            <w:r>
              <w:rPr>
                <w:rFonts w:hint="eastAsia" w:ascii="宋体" w:hAnsi="宋体" w:eastAsia="宋体" w:cs="宋体"/>
                <w:sz w:val="21"/>
                <w:szCs w:val="21"/>
              </w:rPr>
              <w:t xml:space="preserve">开户银行：</w:t>
            </w:r>
            <w:r/>
          </w:p>
        </w:tc>
      </w:tr>
      <w:tr>
        <w:trPr>
          <w:jc w:val="center"/>
        </w:trPr>
        <w:tc>
          <w:tcPr>
            <w:tcW w:w="4261"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宋体"/>
                <w:sz w:val="21"/>
                <w:szCs w:val="21"/>
              </w:rPr>
              <w:suppressLineNumbers w:val="0"/>
            </w:pPr>
            <w:r>
              <w:rPr>
                <w:rFonts w:hint="eastAsia" w:ascii="宋体" w:hAnsi="宋体" w:eastAsia="宋体" w:cs="宋体"/>
                <w:sz w:val="21"/>
                <w:szCs w:val="21"/>
              </w:rPr>
              <w:t xml:space="preserve">账  号：</w:t>
            </w:r>
            <w:r/>
          </w:p>
        </w:tc>
        <w:tc>
          <w:tcPr>
            <w:tcW w:w="4261" w:type="dxa"/>
            <w:vAlign w:val="top"/>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宋体"/>
                <w:sz w:val="21"/>
                <w:szCs w:val="21"/>
              </w:rPr>
              <w:suppressLineNumbers w:val="0"/>
            </w:pPr>
            <w:r>
              <w:rPr>
                <w:rFonts w:hint="eastAsia" w:ascii="宋体" w:hAnsi="宋体" w:eastAsia="宋体" w:cs="宋体"/>
                <w:sz w:val="21"/>
                <w:szCs w:val="21"/>
              </w:rPr>
              <w:t xml:space="preserve">账  号：</w:t>
            </w:r>
            <w:r/>
          </w:p>
        </w:tc>
      </w:tr>
    </w:tbl>
    <w:p>
      <w:pPr>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bookmarkEnd w:id="39"/>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clear="all"/>
      </w:r>
      <w:r/>
    </w:p>
    <w:p>
      <w:pPr>
        <w:rPr>
          <w:rFonts w:hint="eastAsia"/>
          <w:lang w:val="en-US" w:eastAsia="zh-CN"/>
        </w:rPr>
        <w:sectPr>
          <w:headerReference w:type="default" r:id="rId18"/>
          <w:footnotePr/>
          <w:endnotePr/>
          <w:type w:val="nextPage"/>
          <w:pgSz w:w="11906" w:h="16838" w:orient="portrait"/>
          <w:pgMar w:top="1440" w:right="1134" w:bottom="1134" w:left="1134" w:header="851" w:footer="992" w:gutter="0"/>
          <w:cols w:num="1" w:sep="0" w:space="720" w:equalWidth="1"/>
          <w:docGrid w:linePitch="360"/>
        </w:sectPr>
      </w:pPr>
      <w:r>
        <w:rPr>
          <w:rFonts w:hint="eastAsia"/>
          <w:lang w:val="en-US" w:eastAsia="zh-CN"/>
        </w:rPr>
      </w:r>
      <w:r/>
    </w:p>
    <w:p>
      <w:pPr>
        <w:ind w:left="0" w:firstLine="0"/>
        <w:jc w:val="center"/>
        <w:spacing w:line="360" w:lineRule="auto"/>
        <w:rPr>
          <w:rFonts w:hint="eastAsia" w:ascii="宋体" w:hAnsi="宋体" w:eastAsia="宋体" w:cs="宋体"/>
          <w:lang w:val="en-US" w:eastAsia="zh-CN"/>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_Toc116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lang w:val="en-US" w:eastAsia="zh-CN"/>
        </w:rPr>
        <w:t xml:space="preserve">第七章   投标文件组成</w:t>
      </w:r>
      <w:r>
        <w:rPr>
          <w:rFonts w:hint="eastAsia" w:ascii="宋体" w:hAnsi="宋体" w:eastAsia="宋体" w:cs="宋体"/>
          <w:sz w:val="28"/>
          <w:szCs w:val="28"/>
          <w:lang w:val="en-US" w:eastAsia="zh-CN"/>
        </w:rPr>
        <w:fldChar w:fldCharType="end"/>
      </w:r>
      <w:r/>
    </w:p>
    <w:tbl>
      <w:tblPr>
        <w:tblStyle w:val="9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基本目录材料</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1"/>
                <w:szCs w:val="21"/>
                <w:highlight w:val="yellow"/>
                <w:lang w:val="en-US" w:eastAsia="zh-CN"/>
              </w:rPr>
              <w:outlineLvl w:val="9"/>
              <w:suppressLineNumbers w:val="0"/>
            </w:pPr>
            <w:r>
              <w:rPr>
                <w:rFonts w:hint="eastAsia" w:ascii="宋体" w:hAnsi="宋体" w:eastAsia="宋体" w:cs="宋体"/>
                <w:b/>
                <w:bCs/>
                <w:color w:val="ff0000"/>
                <w:sz w:val="21"/>
                <w:szCs w:val="21"/>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b/>
                <w:bCs/>
                <w:color w:val="ff0000"/>
                <w:sz w:val="21"/>
                <w:szCs w:val="21"/>
                <w:highlight w:val="yellow"/>
                <w:lang w:val="en-US" w:eastAsia="zh-CN"/>
              </w:rPr>
              <w:outlineLvl w:val="9"/>
              <w:suppressLineNumbers w:val="0"/>
            </w:pPr>
            <w:r>
              <w:rPr>
                <w:rFonts w:hint="eastAsia" w:ascii="宋体" w:hAnsi="宋体" w:eastAsia="宋体" w:cs="宋体"/>
                <w:b/>
                <w:bCs/>
                <w:color w:val="ff0000"/>
                <w:sz w:val="21"/>
                <w:szCs w:val="21"/>
                <w:highlight w:val="yellow"/>
                <w:lang w:val="en-US" w:eastAsia="zh-CN"/>
              </w:rPr>
              <w:t xml:space="preserve">*</w:t>
            </w:r>
            <w:bookmarkStart w:id="46" w:name="_GoBack"/>
            <w:r/>
            <w:bookmarkEnd w:id="46"/>
            <w:r>
              <w:rPr>
                <w:rFonts w:hint="eastAsia" w:ascii="宋体" w:hAnsi="宋体" w:cs="宋体"/>
                <w:b/>
                <w:bCs/>
                <w:color w:val="ff0000"/>
                <w:sz w:val="21"/>
                <w:szCs w:val="21"/>
                <w:highlight w:val="yellow"/>
                <w:lang w:val="en-US" w:eastAsia="zh-CN"/>
              </w:rPr>
              <w:t xml:space="preserve">报价明细表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1"/>
                <w:szCs w:val="21"/>
                <w:highlight w:val="yellow"/>
                <w:lang w:val="en-US" w:eastAsia="zh-CN"/>
              </w:rPr>
              <w:outlineLvl w:val="9"/>
              <w:suppressLineNumbers w:val="0"/>
            </w:pPr>
            <w:r>
              <w:rPr>
                <w:rFonts w:hint="eastAsia" w:ascii="宋体" w:hAnsi="宋体" w:eastAsia="宋体" w:cs="宋体"/>
                <w:b/>
                <w:bCs/>
                <w:color w:val="ff0000"/>
                <w:sz w:val="21"/>
                <w:szCs w:val="21"/>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1"/>
                <w:szCs w:val="21"/>
                <w:highlight w:val="yellow"/>
                <w:lang w:val="en-US" w:eastAsia="zh-CN"/>
              </w:rPr>
              <w:outlineLvl w:val="9"/>
              <w:suppressLineNumbers w:val="0"/>
            </w:pPr>
            <w:r>
              <w:rPr>
                <w:rFonts w:hint="eastAsia" w:ascii="宋体" w:hAnsi="宋体" w:eastAsia="宋体" w:cs="宋体"/>
                <w:b/>
                <w:bCs/>
                <w:color w:val="ff0000"/>
                <w:sz w:val="21"/>
                <w:szCs w:val="21"/>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1"/>
                <w:szCs w:val="21"/>
                <w:highlight w:val="yellow"/>
                <w:lang w:val="en-US" w:eastAsia="zh-CN"/>
              </w:rPr>
              <w:outlineLvl w:val="9"/>
              <w:suppressLineNumbers w:val="0"/>
            </w:pPr>
            <w:r>
              <w:rPr>
                <w:rFonts w:hint="eastAsia" w:ascii="宋体" w:hAnsi="宋体" w:eastAsia="宋体" w:cs="宋体"/>
                <w:b/>
                <w:bCs/>
                <w:color w:val="ff0000"/>
                <w:sz w:val="21"/>
                <w:szCs w:val="21"/>
                <w:highlight w:val="yellow"/>
                <w:lang w:val="en-US" w:eastAsia="zh-CN"/>
              </w:rPr>
              <w:t xml:space="preserve">*法人或者其他组织的需提供营业执照等证明文件</w:t>
            </w:r>
            <w:r/>
          </w:p>
        </w:tc>
      </w:tr>
      <w:tr>
        <w:trPr>
          <w:jc w:val="center"/>
          <w:trHeight w:val="204"/>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1"/>
                <w:szCs w:val="21"/>
                <w:highlight w:val="yellow"/>
                <w:lang w:val="en-US" w:eastAsia="zh-CN"/>
              </w:rPr>
              <w:outlineLvl w:val="9"/>
              <w:suppressLineNumbers w:val="0"/>
            </w:pPr>
            <w:r>
              <w:rPr>
                <w:rFonts w:hint="eastAsia" w:ascii="宋体" w:hAnsi="宋体" w:eastAsia="宋体" w:cs="宋体"/>
                <w:b/>
                <w:bCs/>
                <w:color w:val="ff0000"/>
                <w:sz w:val="21"/>
                <w:szCs w:val="21"/>
                <w:highlight w:val="yellow"/>
                <w:lang w:val="en-US" w:eastAsia="zh-CN"/>
              </w:rPr>
              <w:t xml:space="preserve">*</w:t>
            </w:r>
            <w:r>
              <w:rPr>
                <w:rFonts w:hint="eastAsia" w:ascii="宋体" w:hAnsi="宋体" w:cs="宋体"/>
                <w:b/>
                <w:bCs/>
                <w:color w:val="ff0000"/>
                <w:sz w:val="21"/>
                <w:szCs w:val="21"/>
                <w:highlight w:val="yellow"/>
                <w:lang w:val="en-US" w:eastAsia="zh-CN"/>
              </w:rPr>
              <w:t xml:space="preserve">偏离表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1"/>
                <w:szCs w:val="21"/>
                <w:highlight w:val="yellow"/>
                <w:lang w:val="en-US" w:eastAsia="zh-CN"/>
              </w:rPr>
              <w:outlineLvl w:val="9"/>
              <w:suppressLineNumbers w:val="0"/>
            </w:pPr>
            <w:r>
              <w:rPr>
                <w:rFonts w:hint="eastAsia" w:ascii="宋体" w:hAnsi="宋体" w:eastAsia="宋体" w:cs="宋体"/>
                <w:b/>
                <w:bCs/>
                <w:color w:val="ff0000"/>
                <w:sz w:val="21"/>
                <w:szCs w:val="21"/>
                <w:highlight w:val="yellow"/>
                <w:lang w:val="en-US" w:eastAsia="zh-CN"/>
              </w:rPr>
              <w:t xml:space="preserve">《中小企业声明函》或者《残疾人福利性单位声明函》或者监狱企业证明文件</w:t>
            </w:r>
            <w:r/>
          </w:p>
        </w:tc>
      </w:tr>
      <w:tr>
        <w:trPr>
          <w:jc w:val="center"/>
          <w:trHeight w:val="304"/>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资格条件材料</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1"/>
                <w:szCs w:val="21"/>
                <w:highlight w:val="yellow"/>
                <w:lang w:val="en-US" w:eastAsia="zh-CN"/>
              </w:rPr>
              <w:outlineLvl w:val="9"/>
              <w:suppressLineNumbers w:val="0"/>
            </w:pPr>
            <w:r>
              <w:rPr>
                <w:rFonts w:hint="eastAsia" w:ascii="宋体" w:hAnsi="宋体" w:eastAsia="宋体" w:cs="宋体"/>
                <w:b/>
                <w:bCs/>
                <w:color w:val="ff0000"/>
                <w:sz w:val="21"/>
                <w:szCs w:val="21"/>
                <w:highlight w:val="yellow"/>
                <w:lang w:val="en-US" w:eastAsia="zh-CN"/>
              </w:rPr>
              <w:t xml:space="preserve">*</w:t>
            </w:r>
            <w:r>
              <w:rPr>
                <w:rFonts w:hint="eastAsia" w:ascii="宋体" w:hAnsi="宋体" w:eastAsia="宋体" w:cs="宋体"/>
                <w:b/>
                <w:bCs/>
                <w:color w:val="ff0000"/>
                <w:sz w:val="21"/>
                <w:szCs w:val="21"/>
                <w:highlight w:val="yellow"/>
                <w:lang w:val="en-US" w:eastAsia="zh-CN"/>
              </w:rPr>
              <w:fldChar w:fldCharType="begin"/>
            </w:r>
            <w:r>
              <w:rPr>
                <w:rFonts w:hint="eastAsia" w:ascii="宋体" w:hAnsi="宋体" w:eastAsia="宋体" w:cs="宋体"/>
                <w:b/>
                <w:bCs/>
                <w:color w:val="ff0000"/>
                <w:sz w:val="21"/>
                <w:szCs w:val="21"/>
                <w:highlight w:val="yellow"/>
                <w:lang w:val="en-US" w:eastAsia="zh-CN"/>
              </w:rPr>
              <w:instrText xml:space="preserve"> REF _Ref495562303 \h </w:instrText>
            </w:r>
            <w:r>
              <w:rPr>
                <w:rFonts w:hint="eastAsia" w:ascii="宋体" w:hAnsi="宋体" w:eastAsia="宋体" w:cs="宋体"/>
                <w:b/>
                <w:bCs/>
                <w:color w:val="ff0000"/>
                <w:sz w:val="21"/>
                <w:szCs w:val="21"/>
                <w:highlight w:val="yellow"/>
                <w:lang w:val="en-US" w:eastAsia="zh-CN"/>
              </w:rPr>
              <w:fldChar w:fldCharType="separate"/>
            </w:r>
            <w:r>
              <w:rPr>
                <w:rFonts w:hint="eastAsia" w:ascii="宋体" w:hAnsi="宋体" w:eastAsia="宋体" w:cs="宋体"/>
                <w:b/>
                <w:bCs/>
                <w:color w:val="ff0000"/>
                <w:sz w:val="21"/>
                <w:szCs w:val="21"/>
                <w:highlight w:val="yellow"/>
                <w:lang w:val="en-US" w:eastAsia="zh-CN"/>
              </w:rPr>
              <w:t xml:space="preserve">资格审查材料</w:t>
            </w:r>
            <w:r>
              <w:rPr>
                <w:rFonts w:hint="eastAsia" w:ascii="宋体" w:hAnsi="宋体" w:eastAsia="宋体" w:cs="宋体"/>
                <w:b/>
                <w:bCs/>
                <w:color w:val="ff0000"/>
                <w:sz w:val="21"/>
                <w:szCs w:val="21"/>
                <w:highlight w:val="yellow"/>
                <w:lang w:val="en-US" w:eastAsia="zh-CN"/>
              </w:rPr>
              <w:fldChar w:fldCharType="end"/>
            </w:r>
            <w:r/>
          </w:p>
        </w:tc>
      </w:tr>
      <w:tr>
        <w:trPr>
          <w:jc w:val="center"/>
          <w:trHeight w:val="375"/>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1"/>
                <w:szCs w:val="21"/>
                <w:highlight w:val="yellow"/>
                <w:lang w:val="en-US" w:eastAsia="zh-CN"/>
              </w:rPr>
              <w:outlineLvl w:val="9"/>
              <w:suppressLineNumbers w:val="0"/>
            </w:pPr>
            <w:r>
              <w:rPr>
                <w:rFonts w:hint="eastAsia" w:ascii="宋体" w:hAnsi="宋体" w:eastAsia="宋体" w:cs="宋体"/>
                <w:b/>
                <w:bCs/>
                <w:color w:val="ff0000"/>
                <w:sz w:val="21"/>
                <w:szCs w:val="21"/>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color w:val="333333"/>
                <w:spacing w:val="8"/>
                <w:sz w:val="21"/>
                <w:szCs w:val="21"/>
                <w:lang w:val="en-US" w:eastAsia="zh-CN"/>
              </w:rPr>
              <w:t xml:space="preserve">与</w:t>
            </w:r>
            <w:r>
              <w:rPr>
                <w:rFonts w:hint="eastAsia" w:ascii="宋体" w:hAnsi="宋体" w:eastAsia="宋体" w:cs="宋体"/>
                <w:color w:val="333333"/>
                <w:spacing w:val="8"/>
                <w:sz w:val="21"/>
                <w:szCs w:val="21"/>
                <w:lang w:val="zh-TW" w:eastAsia="zh-CN"/>
              </w:rPr>
              <w:t xml:space="preserve">资性证明</w:t>
            </w:r>
            <w:r>
              <w:rPr>
                <w:rFonts w:hint="eastAsia" w:ascii="宋体" w:hAnsi="宋体" w:eastAsia="宋体" w:cs="宋体"/>
                <w:color w:val="333333"/>
                <w:spacing w:val="8"/>
                <w:sz w:val="21"/>
                <w:szCs w:val="21"/>
                <w:lang w:val="en-US" w:eastAsia="zh-CN"/>
              </w:rPr>
              <w:t xml:space="preserve">相关的其他材料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符合条件材料</w:t>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1"/>
                <w:szCs w:val="21"/>
                <w:lang w:val="zh-TW" w:eastAsia="zh-CN"/>
              </w:rPr>
              <w:outlineLvl w:val="9"/>
              <w:suppressLineNumbers w:val="0"/>
            </w:pPr>
            <w:r>
              <w:rPr>
                <w:rFonts w:hint="eastAsia" w:ascii="宋体" w:hAnsi="宋体" w:eastAsia="宋体" w:cs="宋体"/>
                <w:color w:val="333333"/>
                <w:spacing w:val="8"/>
                <w:sz w:val="21"/>
                <w:szCs w:val="21"/>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b/>
                <w:bCs/>
                <w:color w:val="333333"/>
                <w:spacing w:val="8"/>
                <w:sz w:val="21"/>
                <w:szCs w:val="21"/>
                <w:lang w:val="en-US" w:eastAsia="zh-CN"/>
              </w:rPr>
              <w:t xml:space="preserve">注：投标人根据第四章</w:t>
            </w:r>
            <w:r>
              <w:rPr>
                <w:rFonts w:hint="eastAsia" w:ascii="宋体" w:hAnsi="宋体" w:eastAsia="宋体" w:cs="宋体"/>
                <w:b/>
                <w:bCs/>
                <w:color w:val="333333"/>
                <w:spacing w:val="8"/>
                <w:sz w:val="21"/>
                <w:szCs w:val="21"/>
                <w:lang w:val="zh-TW" w:eastAsia="zh-CN"/>
              </w:rPr>
              <w:t xml:space="preserve">第二节—符合性审查要求</w:t>
            </w:r>
            <w:r>
              <w:rPr>
                <w:rFonts w:hint="eastAsia" w:ascii="宋体" w:hAnsi="宋体" w:eastAsia="宋体" w:cs="宋体"/>
                <w:b/>
                <w:bCs/>
                <w:color w:val="333333"/>
                <w:spacing w:val="8"/>
                <w:sz w:val="21"/>
                <w:szCs w:val="21"/>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综合评审评分项材料</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b/>
                <w:bCs/>
                <w:color w:val="333333"/>
                <w:spacing w:val="8"/>
                <w:sz w:val="21"/>
                <w:szCs w:val="21"/>
                <w:lang w:val="zh-TW" w:eastAsia="zh-CN"/>
              </w:rPr>
              <w:t xml:space="preserve">根据第</w:t>
            </w:r>
            <w:r>
              <w:rPr>
                <w:rFonts w:hint="eastAsia" w:ascii="宋体" w:hAnsi="宋体" w:eastAsia="宋体" w:cs="宋体"/>
                <w:b/>
                <w:bCs/>
                <w:color w:val="333333"/>
                <w:spacing w:val="8"/>
                <w:sz w:val="21"/>
                <w:szCs w:val="21"/>
                <w:lang w:val="en-US" w:eastAsia="zh-CN"/>
              </w:rPr>
              <w:t xml:space="preserve">四章第五节—评标标准</w:t>
            </w:r>
            <w:r>
              <w:rPr>
                <w:rFonts w:hint="eastAsia" w:ascii="宋体" w:hAnsi="宋体" w:eastAsia="宋体" w:cs="宋体"/>
                <w:b/>
                <w:bCs/>
                <w:color w:val="333333"/>
                <w:spacing w:val="8"/>
                <w:sz w:val="21"/>
                <w:szCs w:val="21"/>
                <w:lang w:val="zh-TW" w:eastAsia="zh-CN"/>
              </w:rPr>
              <w:t xml:space="preserve">中相关要求提供材料。</w:t>
            </w:r>
            <w:r/>
          </w:p>
        </w:tc>
      </w:tr>
      <w:tr>
        <w:trPr>
          <w:jc w:val="center"/>
          <w:trHeight w:val="73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企业报价折扣证明—</w:t>
            </w:r>
            <w:r>
              <w:rPr>
                <w:rFonts w:hint="eastAsia" w:ascii="宋体" w:hAnsi="宋体" w:eastAsia="宋体" w:cs="宋体"/>
                <w:b/>
                <w:bCs/>
                <w:color w:val="1d41d5"/>
                <w:spacing w:val="8"/>
                <w:sz w:val="21"/>
                <w:szCs w:val="21"/>
                <w:u w:val="single"/>
                <w:lang w:val="en-US" w:eastAsia="zh-CN"/>
              </w:rPr>
              <w:t xml:space="preserve">《中小企业声明函》或者《残疾人福利性单位声明函》或者监狱企业证明文件</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1"/>
                <w:szCs w:val="21"/>
                <w:highlight w:val="yellow"/>
                <w:lang w:val="en-US" w:eastAsia="zh-CN"/>
              </w:rPr>
              <w:outlineLvl w:val="9"/>
              <w:suppressLineNumbers w:val="0"/>
            </w:pPr>
            <w:r>
              <w:rPr>
                <w:rFonts w:hint="eastAsia" w:ascii="宋体" w:hAnsi="宋体" w:eastAsia="宋体" w:cs="宋体"/>
                <w:b/>
                <w:bCs/>
                <w:color w:val="ff0000"/>
                <w:sz w:val="21"/>
                <w:szCs w:val="21"/>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2.投标人应严格按照以下顺序填写和编写下述规定的全部格式文件以及其他有关资料，混乱地编排导致投标文件被误读或查找不到，后果由投标人承担。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5.</w:t>
            </w:r>
            <w:r>
              <w:rPr>
                <w:rFonts w:hint="eastAsia" w:ascii="宋体" w:hAnsi="宋体" w:eastAsia="宋体" w:cs="宋体"/>
                <w:b/>
                <w:bCs/>
                <w:color w:val="ff0000"/>
                <w:sz w:val="21"/>
                <w:szCs w:val="21"/>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8.全部文件应按投标人须知中规定的语言和方式提交。</w:t>
            </w:r>
            <w:r/>
          </w:p>
        </w:tc>
      </w:tr>
    </w:tbl>
    <w:p>
      <w:pPr>
        <w:ind w:firstLine="112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tabs>
          <w:tab w:val="left" w:pos="200" w:leader="none"/>
        </w:tabs>
        <w:rPr>
          <w:rFonts w:hint="eastAsia" w:ascii="宋体" w:hAnsi="宋体" w:eastAsia="宋体" w:cs="宋体"/>
          <w:b/>
          <w:bCs/>
          <w:sz w:val="44"/>
          <w:szCs w:val="44"/>
          <w:lang w:val="en-US" w:eastAsia="zh-CN" w:bidi="ar-SA"/>
        </w:rPr>
        <w:outlineLvl w:val="9"/>
      </w:pPr>
      <w:r/>
      <w:bookmarkStart w:id="40" w:name="_Toc9364"/>
      <w:r/>
      <w:bookmarkStart w:id="41" w:name="_Toc17140"/>
      <w:r/>
      <w:bookmarkStart w:id="42" w:name="_Toc7710"/>
      <w:r/>
      <w:bookmarkStart w:id="43" w:name="_Toc28025"/>
      <w:r/>
      <w:bookmarkStart w:id="44" w:name="_Toc21548"/>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935"/>
        <w:ind w:left="0" w:firstLine="0"/>
        <w:jc w:val="center"/>
        <w:tabs>
          <w:tab w:val="left" w:pos="200" w:leader="none"/>
        </w:tabs>
        <w:rPr>
          <w:rFonts w:hint="eastAsia" w:ascii="宋体" w:hAnsi="宋体" w:eastAsia="宋体" w:cs="宋体"/>
          <w:b/>
          <w:bCs/>
          <w:sz w:val="44"/>
          <w:szCs w:val="44"/>
          <w:lang w:val="en-US" w:eastAsia="zh-CN" w:bidi="ar-SA"/>
        </w:rPr>
        <w:outlineLvl w:val="2"/>
      </w:pPr>
      <w:r>
        <w:rPr>
          <w:rFonts w:hint="eastAsia" w:ascii="宋体" w:hAnsi="宋体" w:eastAsia="宋体" w:cs="宋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lang w:val="en-US" w:eastAsia="zh-CN"/>
        </w:rPr>
      </w:pPr>
      <w:r>
        <w:rPr>
          <w:rFonts w:hint="eastAsia" w:ascii="宋体" w:hAnsi="宋体" w:eastAsia="宋体" w:cs="宋体"/>
          <w:lang w:val="en-US" w:eastAsia="zh-CN"/>
        </w:rPr>
        <w:t xml:space="preserve">项 目 名 称：               </w:t>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t xml:space="preserve">项 目 编 号：               </w:t>
      </w:r>
      <w:r/>
    </w:p>
    <w:p>
      <w:pPr>
        <w:rPr>
          <w:rFonts w:hint="eastAsia" w:ascii="宋体" w:hAnsi="宋体" w:eastAsia="宋体" w:cs="宋体"/>
          <w:lang w:val="en-US" w:eastAsia="zh-CN"/>
        </w:rPr>
      </w:pPr>
      <w:r>
        <w:rPr>
          <w:rFonts w:hint="eastAsia" w:ascii="宋体" w:hAnsi="宋体" w:eastAsia="宋体" w:cs="宋体"/>
          <w:lang w:val="en-US" w:eastAsia="zh-CN"/>
        </w:rPr>
        <w:t xml:space="preserve">      </w:t>
      </w:r>
      <w:r/>
    </w:p>
    <w:p>
      <w:pPr>
        <w:rPr>
          <w:rFonts w:hint="eastAsia" w:ascii="宋体" w:hAnsi="宋体" w:eastAsia="宋体" w:cs="宋体"/>
          <w:lang w:val="en-US" w:eastAsia="zh-CN"/>
        </w:rPr>
      </w:pPr>
      <w:r>
        <w:rPr>
          <w:rFonts w:hint="eastAsia" w:ascii="宋体" w:hAnsi="宋体" w:eastAsia="宋体" w:cs="宋体"/>
          <w:lang w:val="en-US" w:eastAsia="zh-CN"/>
        </w:rPr>
        <w:t xml:space="preserve">投标人名称 ：               </w:t>
      </w:r>
      <w:r/>
    </w:p>
    <w:p>
      <w:pPr>
        <w:rPr>
          <w:rFonts w:hint="eastAsia" w:ascii="宋体" w:hAnsi="宋体" w:eastAsia="宋体" w:cs="宋体"/>
          <w:lang w:val="en-US" w:eastAsia="zh-CN"/>
        </w:rPr>
      </w:pPr>
      <w:r>
        <w:rPr>
          <w:rFonts w:hint="eastAsia" w:ascii="宋体" w:hAnsi="宋体" w:eastAsia="宋体" w:cs="宋体"/>
          <w:lang w:val="en-US" w:eastAsia="zh-CN"/>
        </w:rPr>
        <w:t xml:space="preserve">      </w:t>
      </w:r>
      <w:r/>
    </w:p>
    <w:p>
      <w:pPr>
        <w:rPr>
          <w:rFonts w:hint="eastAsia" w:ascii="宋体" w:hAnsi="宋体" w:eastAsia="宋体" w:cs="宋体"/>
          <w:szCs w:val="28"/>
          <w:lang w:val="en-US" w:eastAsia="zh-CN"/>
        </w:rPr>
      </w:pPr>
      <w:r>
        <w:rPr>
          <w:rFonts w:hint="eastAsia" w:ascii="宋体" w:hAnsi="宋体" w:eastAsia="宋体" w:cs="宋体"/>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rPr>
      </w:pPr>
      <w:r>
        <w:rPr>
          <w:rFonts w:hint="eastAsia" w:ascii="宋体" w:hAnsi="宋体" w:eastAsia="宋体" w:cs="宋体"/>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35"/>
        <w:ind w:left="0" w:firstLine="0"/>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宋体" w:hAnsi="宋体" w:eastAsia="宋体" w:cs="宋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rPr>
          <w:rFonts w:hint="eastAsia" w:ascii="宋体" w:hAnsi="宋体" w:eastAsia="宋体" w:cs="宋体"/>
        </w:rPr>
        <w:outlineLvl w:val="9"/>
      </w:pPr>
      <w:r>
        <w:rPr>
          <w:rFonts w:hint="eastAsia" w:ascii="宋体" w:hAnsi="宋体" w:eastAsia="宋体" w:cs="宋体"/>
        </w:rPr>
      </w:r>
      <w:r/>
    </w:p>
    <w:p>
      <w:pPr>
        <w:ind w:firstLine="112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970"/>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935"/>
        <w:ind w:left="0" w:firstLine="0"/>
        <w:jc w:val="center"/>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宋体" w:hAnsi="宋体" w:eastAsia="宋体" w:cs="宋体"/>
          <w:b/>
          <w:bCs/>
          <w:sz w:val="44"/>
          <w:szCs w:val="44"/>
          <w:u w:val="none"/>
          <w:lang w:val="en-US" w:eastAsia="zh-CN" w:bidi="ar-SA"/>
        </w:rPr>
        <w:t xml:space="preserve">*开标一览表</w:t>
      </w:r>
      <w:r/>
    </w:p>
    <w:p>
      <w:pPr>
        <w:pStyle w:val="970"/>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注意：1.投标人在提交投标文件时，应按照投标工具的提示流程编制提交开标一览表。</w:t>
      </w:r>
      <w:r/>
    </w:p>
    <w:p>
      <w:pPr>
        <w:ind w:left="0" w:firstLine="1405"/>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2.本项目按单年度报价。</w:t>
      </w:r>
      <w:r>
        <w:rPr>
          <w:rFonts w:hint="eastAsia" w:ascii="宋体" w:hAnsi="宋体" w:eastAsia="宋体" w:cs="宋体"/>
          <w:b/>
          <w:bCs/>
          <w:color w:val="ff0000"/>
          <w:sz w:val="28"/>
          <w:szCs w:val="28"/>
          <w:highlight w:val="yellow"/>
          <w:lang w:val="en-US" w:eastAsia="zh-CN" w:bidi="ar-SA"/>
        </w:rPr>
        <w:br w:type="page" w:clear="all"/>
      </w:r>
      <w:r/>
    </w:p>
    <w:p>
      <w:pPr>
        <w:ind w:firstLine="0"/>
        <w:jc w:val="center"/>
        <w:spacing w:line="240" w:lineRule="auto"/>
        <w:rPr>
          <w:rFonts w:hint="default" w:ascii="宋体" w:hAnsi="宋体" w:eastAsia="宋体" w:cs="Times New Roman"/>
          <w:b/>
          <w:sz w:val="36"/>
          <w:szCs w:val="36"/>
          <w:highlight w:val="none"/>
          <w:lang w:val="en-US" w:eastAsia="zh-CN"/>
        </w:rPr>
      </w:pPr>
      <w:r>
        <w:rPr>
          <w:rFonts w:hint="eastAsia" w:ascii="黑体" w:hAnsi="黑体" w:eastAsia="黑体" w:cs="黑体"/>
          <w:sz w:val="44"/>
          <w:szCs w:val="44"/>
          <w:lang w:val="en-US" w:eastAsia="zh-CN"/>
        </w:rPr>
        <w:t xml:space="preserve">*</w:t>
      </w:r>
      <w:r>
        <w:rPr>
          <w:rFonts w:hint="eastAsia" w:ascii="宋体" w:hAnsi="宋体" w:cs="Times New Roman"/>
          <w:b/>
          <w:sz w:val="36"/>
          <w:szCs w:val="36"/>
          <w:highlight w:val="none"/>
          <w:lang w:val="en-US" w:eastAsia="zh-CN"/>
        </w:rPr>
        <w:t xml:space="preserve">报价明细表</w:t>
      </w:r>
      <w:r/>
    </w:p>
    <w:p>
      <w:pPr>
        <w:ind w:firstLine="0"/>
        <w:jc w:val="center"/>
        <w:spacing w:line="260" w:lineRule="exact"/>
        <w:rPr>
          <w:rFonts w:hint="default" w:ascii="宋体" w:hAnsi="宋体" w:eastAsia="宋体" w:cs="Times New Roman"/>
          <w:sz w:val="24"/>
          <w:highlight w:val="none"/>
        </w:rPr>
      </w:pPr>
      <w:r>
        <w:rPr>
          <w:rFonts w:hint="default" w:ascii="宋体" w:hAnsi="宋体" w:eastAsia="宋体" w:cs="Times New Roman"/>
          <w:sz w:val="24"/>
          <w:highlight w:val="none"/>
        </w:rPr>
      </w:r>
      <w:r/>
    </w:p>
    <w:p>
      <w:pPr>
        <w:ind w:firstLine="0"/>
        <w:spacing w:line="240" w:lineRule="auto"/>
        <w:tabs>
          <w:tab w:val="left" w:pos="1800" w:leader="none"/>
          <w:tab w:val="left" w:pos="5580" w:leader="none"/>
        </w:tabs>
        <w:rPr>
          <w:rFonts w:hint="default" w:ascii="宋体" w:hAnsi="宋体" w:eastAsia="宋体" w:cs="Times New Roman"/>
          <w:sz w:val="24"/>
          <w:highlight w:val="none"/>
        </w:rPr>
      </w:pPr>
      <w:r>
        <w:rPr>
          <w:rFonts w:hint="default" w:ascii="宋体" w:hAnsi="宋体" w:eastAsia="宋体" w:cs="Times New Roman"/>
          <w:sz w:val="24"/>
          <w:highlight w:val="none"/>
        </w:rPr>
        <w:t xml:space="preserve">项目编号/包号：___________ 项目名称：__________报价单位：人民币元</w:t>
      </w:r>
      <w:r/>
    </w:p>
    <w:p>
      <w:pPr>
        <w:widowControl w:val="off"/>
        <w:rPr>
          <w:rFonts w:ascii="Symbol" w:hAnsi="Symbol" w:eastAsia="宋体" w:cs="Symbol"/>
          <w:color w:val="000000"/>
          <w:sz w:val="24"/>
          <w:szCs w:val="24"/>
          <w:highlight w:val="none"/>
          <w:lang w:val="en-US" w:eastAsia="zh-CN" w:bidi="ar-SA"/>
        </w:rPr>
      </w:pPr>
      <w:r>
        <w:rPr>
          <w:rFonts w:ascii="Symbol" w:hAnsi="Symbol" w:eastAsia="宋体" w:cs="Symbol"/>
          <w:color w:val="000000"/>
          <w:sz w:val="24"/>
          <w:szCs w:val="24"/>
          <w:highlight w:val="none"/>
          <w:lang w:val="en-US" w:eastAsia="zh-CN" w:bidi="ar-SA"/>
        </w:rPr>
      </w:r>
      <w:r/>
    </w:p>
    <w:tbl>
      <w:tblPr>
        <w:tblStyle w:val="943"/>
        <w:tblW w:w="10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1050"/>
        <w:gridCol w:w="716"/>
        <w:gridCol w:w="1163"/>
        <w:gridCol w:w="1163"/>
        <w:gridCol w:w="859"/>
        <w:gridCol w:w="1332"/>
        <w:gridCol w:w="1371"/>
        <w:gridCol w:w="2476"/>
      </w:tblGrid>
      <w:tr>
        <w:trPr>
          <w:jc w:val="center"/>
          <w:trHeight w:val="749"/>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ind w:left="0" w:right="0" w:firstLine="0"/>
              <w:jc w:val="both"/>
              <w:keepLines w:val="0"/>
              <w:keepNext w:val="0"/>
              <w:spacing w:before="0" w:beforeAutospacing="0" w:after="0" w:afterAutospacing="0" w:line="300" w:lineRule="exact"/>
              <w:widowControl w:val="off"/>
              <w:rPr>
                <w:rFonts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序号</w:t>
            </w:r>
            <w:r/>
          </w:p>
        </w:tc>
        <w:tc>
          <w:tcPr>
            <w:gridSpan w:val="2"/>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项目名称</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hint="eastAsia" w:ascii="宋体" w:hAnsi="宋体" w:eastAsia="宋体" w:cs="Times New Roman"/>
                <w:sz w:val="21"/>
                <w:szCs w:val="21"/>
                <w:highlight w:val="none"/>
                <w:lang w:val="en-US" w:eastAsia="zh-CN" w:bidi="ar-SA"/>
              </w:rPr>
              <w:suppressLineNumbers w:val="0"/>
            </w:pPr>
            <w:r>
              <w:rPr>
                <w:rFonts w:hint="eastAsia" w:ascii="宋体" w:hAnsi="宋体" w:cs="Times New Roman"/>
                <w:sz w:val="21"/>
                <w:szCs w:val="21"/>
                <w:highlight w:val="none"/>
                <w:lang w:val="en-US" w:eastAsia="zh-CN" w:bidi="ar-SA"/>
              </w:rPr>
              <w:t xml:space="preserve">服务年限</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hint="default" w:ascii="宋体" w:hAnsi="宋体" w:eastAsia="宋体" w:cs="Times New Roman"/>
                <w:sz w:val="21"/>
                <w:szCs w:val="21"/>
                <w:highlight w:val="none"/>
                <w:lang w:val="en-US" w:eastAsia="zh-CN" w:bidi="ar-SA"/>
              </w:rPr>
              <w:suppressLineNumbers w:val="0"/>
            </w:pPr>
            <w:r>
              <w:rPr>
                <w:rFonts w:hint="eastAsia" w:ascii="宋体" w:hAnsi="宋体" w:cs="Times New Roman"/>
                <w:sz w:val="21"/>
                <w:szCs w:val="21"/>
                <w:highlight w:val="none"/>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Times New Roman"/>
                <w:sz w:val="21"/>
                <w:highlight w:val="none"/>
                <w:lang w:eastAsia="zh-CN"/>
              </w:rPr>
              <w:suppressLineNumbers w:val="0"/>
            </w:pPr>
            <w:r>
              <w:rPr>
                <w:rFonts w:hint="eastAsia" w:ascii="宋体" w:hAnsi="宋体" w:cs="Times New Roman"/>
                <w:sz w:val="21"/>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单价（人/次·元）</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投标报价</w:t>
            </w:r>
            <w:r/>
          </w:p>
          <w:p>
            <w:pPr>
              <w:ind w:left="0" w:right="0" w:firstLine="0"/>
              <w:jc w:val="center"/>
              <w:keepLines w:val="0"/>
              <w:keepNext w:val="0"/>
              <w:spacing w:before="0" w:beforeAutospacing="0" w:after="0" w:afterAutospacing="0" w:line="300" w:lineRule="exact"/>
              <w:widowControl w:val="off"/>
              <w:rPr>
                <w:rFonts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（小写）</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备注</w:t>
            </w:r>
            <w:r/>
          </w:p>
        </w:tc>
      </w:tr>
      <w:tr>
        <w:trPr>
          <w:jc w:val="center"/>
          <w:trHeight w:val="1015"/>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ind w:left="0" w:right="0" w:firstLine="0"/>
              <w:jc w:val="center"/>
              <w:keepLines w:val="0"/>
              <w:keepNext w:val="0"/>
              <w:spacing w:before="0" w:beforeAutospacing="0" w:after="0" w:afterAutospacing="0" w:line="320" w:lineRule="exact"/>
              <w:widowControl w:val="off"/>
              <w:rPr>
                <w:rFonts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1</w:t>
            </w:r>
            <w:r/>
          </w:p>
        </w:tc>
        <w:tc>
          <w:tcPr>
            <w:gridSpan w:val="2"/>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ind w:left="0" w:right="0" w:firstLine="0"/>
              <w:jc w:val="left"/>
              <w:keepLines w:val="0"/>
              <w:keepNext w:val="0"/>
              <w:spacing w:before="0" w:beforeAutospacing="0" w:after="0" w:afterAutospacing="0" w:line="360" w:lineRule="auto"/>
              <w:tabs>
                <w:tab w:val="left" w:pos="5609" w:leader="none"/>
              </w:tabs>
              <w:rPr>
                <w:rFonts w:hint="eastAsia" w:ascii="宋体" w:hAnsi="宋体" w:eastAsia="宋体" w:cs="Times New Roman"/>
                <w:sz w:val="21"/>
                <w:highlight w:val="none"/>
                <w:lang w:eastAsia="zh-CN"/>
              </w:rPr>
              <w:suppressLineNumbers w:val="0"/>
            </w:pPr>
            <w:r>
              <w:rPr>
                <w:rFonts w:hint="eastAsia" w:ascii="宋体" w:hAnsi="宋体" w:cs="Times New Roman"/>
                <w:sz w:val="21"/>
                <w:szCs w:val="21"/>
                <w:highlight w:val="none"/>
                <w:lang w:val="en-US" w:eastAsia="zh-CN"/>
              </w:rPr>
              <w:t xml:space="preserve"> </w:t>
            </w:r>
            <w:r>
              <w:rPr>
                <w:rFonts w:hint="eastAsia" w:ascii="宋体" w:hAnsi="宋体" w:eastAsia="宋体" w:cs="Times New Roman"/>
                <w:sz w:val="21"/>
                <w:szCs w:val="21"/>
                <w:highlight w:val="none"/>
                <w:lang w:val="en-US" w:eastAsia="zh-CN" w:bidi="ar-SA"/>
              </w:rPr>
              <w:t xml:space="preserve">常州市金坛区中小学学生健康体检项目一包</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firstLine="0"/>
              <w:jc w:val="center"/>
              <w:keepLines w:val="0"/>
              <w:keepNext w:val="0"/>
              <w:spacing w:before="0" w:beforeAutospacing="0" w:after="0" w:afterAutospacing="0" w:line="360" w:lineRule="auto"/>
              <w:tabs>
                <w:tab w:val="left" w:pos="5609" w:leader="none"/>
              </w:tabs>
              <w:rPr>
                <w:rFonts w:hint="eastAsia" w:ascii="宋体" w:hAnsi="宋体" w:cs="Times New Roman"/>
                <w:sz w:val="21"/>
                <w:szCs w:val="21"/>
                <w:highlight w:val="none"/>
                <w:lang w:val="en-US" w:eastAsia="zh-CN"/>
              </w:rPr>
              <w:suppressLineNumbers w:val="0"/>
            </w:pPr>
            <w:r>
              <w:rPr>
                <w:rFonts w:hint="eastAsia" w:ascii="宋体" w:hAnsi="宋体" w:cs="Times New Roman"/>
                <w:sz w:val="21"/>
                <w:szCs w:val="21"/>
                <w:highlight w:val="none"/>
                <w:lang w:val="en-US" w:eastAsia="zh-CN"/>
              </w:rPr>
              <w:t xml:space="preserve">1学年</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hint="default" w:ascii="宋体" w:hAnsi="宋体" w:eastAsia="宋体" w:cs="Times New Roman"/>
                <w:sz w:val="21"/>
                <w:szCs w:val="21"/>
                <w:highlight w:val="none"/>
                <w:lang w:val="en-US" w:eastAsia="zh-CN" w:bidi="ar-SA"/>
              </w:rPr>
              <w:suppressLineNumbers w:val="0"/>
            </w:pPr>
            <w:r>
              <w:rPr>
                <w:rFonts w:hint="eastAsia" w:ascii="宋体" w:hAnsi="宋体" w:cs="Times New Roman"/>
                <w:sz w:val="21"/>
                <w:szCs w:val="21"/>
                <w:highlight w:val="none"/>
                <w:lang w:val="en-US" w:eastAsia="zh-CN" w:bidi="ar-SA"/>
              </w:rPr>
              <w:t xml:space="preserve">26000</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sz w:val="21"/>
                <w:highlight w:val="none"/>
                <w:lang w:val="en-US" w:eastAsia="zh-CN"/>
              </w:rPr>
              <w:suppressLineNumbers w:val="0"/>
            </w:pPr>
            <w:r>
              <w:rPr>
                <w:rFonts w:hint="eastAsia" w:ascii="宋体" w:hAnsi="宋体" w:cs="Times New Roman"/>
                <w:sz w:val="21"/>
                <w:highlight w:val="none"/>
                <w:lang w:val="en-US" w:eastAsia="zh-CN"/>
              </w:rPr>
              <w:t xml:space="preserve">人</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宋体" w:hAnsi="宋体" w:eastAsia="宋体" w:cs="Times New Roman"/>
                <w:sz w:val="21"/>
                <w:szCs w:val="21"/>
                <w:highlight w:val="none"/>
                <w:u w:val="single"/>
                <w:lang w:val="en-US" w:eastAsia="zh-CN" w:bidi="ar-SA"/>
              </w:rPr>
              <w:suppressLineNumbers w:val="0"/>
            </w:pPr>
            <w:r>
              <w:rPr>
                <w:rFonts w:ascii="宋体" w:hAnsi="宋体" w:eastAsia="宋体" w:cs="Times New Roman"/>
                <w:sz w:val="21"/>
                <w:szCs w:val="21"/>
                <w:highlight w:val="none"/>
                <w:u w:val="single"/>
                <w:lang w:val="en-US" w:eastAsia="zh-CN" w:bidi="ar-SA"/>
              </w:rPr>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ind w:left="0" w:right="0" w:firstLine="0"/>
              <w:jc w:val="center"/>
              <w:keepLines w:val="0"/>
              <w:keepNext w:val="0"/>
              <w:spacing w:before="0" w:beforeAutospacing="0" w:after="0" w:afterAutospacing="0" w:line="320" w:lineRule="exact"/>
              <w:widowControl w:val="off"/>
              <w:rPr>
                <w:rFonts w:ascii="宋体" w:hAnsi="宋体" w:eastAsia="宋体" w:cs="Times New Roman"/>
                <w:sz w:val="21"/>
                <w:szCs w:val="21"/>
                <w:highlight w:val="none"/>
                <w:lang w:val="en-US" w:eastAsia="zh-CN" w:bidi="ar-SA"/>
              </w:rPr>
              <w:suppressLineNumbers w:val="0"/>
            </w:pPr>
            <w:r>
              <w:rPr>
                <w:rFonts w:ascii="宋体" w:hAnsi="宋体" w:eastAsia="宋体" w:cs="Times New Roman"/>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val="false"/>
          </w:tcPr>
          <w:p>
            <w:pPr>
              <w:ind w:left="0" w:right="0" w:firstLine="0"/>
              <w:jc w:val="center"/>
              <w:keepLines w:val="0"/>
              <w:keepNext w:val="0"/>
              <w:spacing w:before="0" w:beforeAutospacing="0" w:after="0" w:afterAutospacing="0" w:line="320" w:lineRule="exact"/>
              <w:widowControl w:val="off"/>
              <w:rPr>
                <w:rFonts w:ascii="宋体" w:hAnsi="宋体" w:eastAsia="宋体" w:cs="Times New Roman"/>
                <w:sz w:val="21"/>
                <w:szCs w:val="21"/>
                <w:highlight w:val="none"/>
                <w:lang w:val="en-US" w:eastAsia="zh-CN" w:bidi="ar-SA"/>
              </w:rPr>
              <w:suppressLineNumbers w:val="0"/>
            </w:pPr>
            <w:r>
              <w:rPr>
                <w:rFonts w:hint="eastAsia" w:ascii="宋体" w:hAnsi="宋体" w:cs="Times New Roman"/>
                <w:color w:val="ff0000"/>
                <w:sz w:val="24"/>
                <w:highlight w:val="none"/>
                <w:lang w:val="en-US" w:eastAsia="zh-CN"/>
              </w:rPr>
              <w:t xml:space="preserve">投标报价</w:t>
            </w:r>
            <w:r>
              <w:rPr>
                <w:rFonts w:hint="eastAsia" w:ascii="宋体" w:hAnsi="宋体" w:cs="Times New Roman"/>
                <w:color w:val="ff0000"/>
                <w:sz w:val="24"/>
                <w:highlight w:val="none"/>
              </w:rPr>
              <w:t xml:space="preserve">按每人</w:t>
            </w:r>
            <w:r>
              <w:rPr>
                <w:rFonts w:hint="eastAsia" w:ascii="宋体" w:hAnsi="宋体" w:cs="Times New Roman"/>
                <w:color w:val="ff0000"/>
                <w:sz w:val="24"/>
                <w:highlight w:val="none"/>
                <w:lang w:val="en-US" w:eastAsia="zh-CN"/>
              </w:rPr>
              <w:t xml:space="preserve">每年1</w:t>
            </w:r>
            <w:r>
              <w:rPr>
                <w:rFonts w:hint="eastAsia" w:ascii="宋体" w:hAnsi="宋体" w:cs="Times New Roman"/>
                <w:color w:val="ff0000"/>
                <w:sz w:val="24"/>
                <w:highlight w:val="none"/>
              </w:rPr>
              <w:t xml:space="preserve">次</w:t>
            </w:r>
            <w:r>
              <w:rPr>
                <w:rFonts w:hint="eastAsia" w:ascii="宋体" w:hAnsi="宋体" w:cs="Times New Roman"/>
                <w:color w:val="ff0000"/>
                <w:sz w:val="24"/>
                <w:highlight w:val="none"/>
                <w:lang w:val="en-US" w:eastAsia="zh-CN"/>
              </w:rPr>
              <w:t xml:space="preserve">体检</w:t>
            </w:r>
            <w:r>
              <w:rPr>
                <w:rFonts w:hint="eastAsia" w:ascii="宋体" w:hAnsi="宋体" w:cs="Times New Roman"/>
                <w:color w:val="ff0000"/>
                <w:sz w:val="24"/>
                <w:highlight w:val="none"/>
              </w:rPr>
              <w:t xml:space="preserve">计算报价</w:t>
            </w:r>
            <w:r>
              <w:rPr>
                <w:rFonts w:hint="eastAsia" w:ascii="宋体" w:hAnsi="宋体" w:cs="Times New Roman"/>
                <w:sz w:val="24"/>
                <w:szCs w:val="24"/>
                <w:highlight w:val="none"/>
                <w:lang w:val="en-US" w:eastAsia="zh-CN" w:bidi="ar-SA"/>
              </w:rPr>
              <w:t xml:space="preserve"> </w:t>
            </w:r>
            <w:r/>
          </w:p>
        </w:tc>
      </w:tr>
      <w:tr>
        <w:trPr>
          <w:cantSplit/>
          <w:jc w:val="center"/>
          <w:trHeight w:val="423"/>
        </w:trPr>
        <w:tc>
          <w:tcPr>
            <w:gridSpan w:val="9"/>
            <w:tcBorders>
              <w:top w:val="single" w:color="auto" w:sz="4" w:space="0"/>
              <w:left w:val="single" w:color="auto" w:sz="4" w:space="0"/>
              <w:bottom w:val="single" w:color="auto" w:sz="4" w:space="0"/>
              <w:right w:val="single" w:color="auto" w:sz="4" w:space="0"/>
            </w:tcBorders>
            <w:tcW w:w="10747"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eastAsia"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投标报价（大写）：</w:t>
            </w:r>
            <w:r/>
          </w:p>
        </w:tc>
      </w:tr>
      <w:tr>
        <w:trPr>
          <w:jc w:val="center"/>
          <w:trHeight w:val="831"/>
        </w:trPr>
        <w:tc>
          <w:tcPr>
            <w:gridSpan w:val="2"/>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投标声明</w:t>
            </w:r>
            <w:r/>
          </w:p>
        </w:tc>
        <w:tc>
          <w:tcPr>
            <w:gridSpan w:val="7"/>
            <w:tcBorders>
              <w:top w:val="single" w:color="auto" w:sz="4" w:space="0"/>
              <w:left w:val="single" w:color="auto" w:sz="4" w:space="0"/>
              <w:bottom w:val="single" w:color="auto" w:sz="4" w:space="0"/>
              <w:right w:val="single" w:color="auto" w:sz="4" w:space="0"/>
            </w:tcBorders>
            <w:tcW w:w="9080"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ascii="宋体" w:hAnsi="宋体" w:eastAsia="宋体" w:cs="Times New Roman"/>
                <w:sz w:val="21"/>
                <w:szCs w:val="21"/>
                <w:highlight w:val="none"/>
                <w:lang w:val="en-US" w:eastAsia="zh-CN" w:bidi="ar-SA"/>
              </w:rPr>
              <w:suppressLineNumbers w:val="0"/>
            </w:pPr>
            <w:r>
              <w:rPr>
                <w:rFonts w:ascii="宋体" w:hAnsi="宋体" w:eastAsia="宋体" w:cs="Times New Roman"/>
                <w:sz w:val="21"/>
                <w:szCs w:val="21"/>
                <w:highlight w:val="none"/>
                <w:lang w:val="en-US" w:eastAsia="zh-CN" w:bidi="ar-SA"/>
              </w:rPr>
            </w:r>
            <w:r/>
          </w:p>
        </w:tc>
      </w:tr>
    </w:tbl>
    <w:p>
      <w:pPr>
        <w:ind w:firstLine="0"/>
        <w:spacing w:line="240" w:lineRule="auto"/>
        <w:tabs>
          <w:tab w:val="left" w:pos="1800" w:leader="none"/>
          <w:tab w:val="left" w:pos="5580" w:leader="none"/>
        </w:tabs>
        <w:rPr>
          <w:rFonts w:hint="default" w:ascii="宋体" w:hAnsi="宋体" w:eastAsia="宋体" w:cs="Times New Roman"/>
          <w:sz w:val="24"/>
          <w:highlight w:val="none"/>
        </w:rPr>
      </w:pPr>
      <w:r>
        <w:rPr>
          <w:rFonts w:hint="default" w:ascii="宋体" w:hAnsi="宋体" w:eastAsia="宋体" w:cs="Times New Roman"/>
          <w:sz w:val="24"/>
          <w:highlight w:val="none"/>
        </w:rPr>
      </w:r>
      <w:r/>
    </w:p>
    <w:p>
      <w:pPr>
        <w:ind w:firstLine="0"/>
        <w:jc w:val="left"/>
        <w:spacing w:line="240" w:lineRule="auto"/>
        <w:tabs>
          <w:tab w:val="left" w:pos="1800" w:leader="none"/>
          <w:tab w:val="left" w:pos="5580" w:leader="none"/>
        </w:tabs>
        <w:rPr>
          <w:rFonts w:hint="default" w:ascii="宋体" w:hAnsi="宋体" w:eastAsia="宋体" w:cs="Times New Roman"/>
          <w:color w:val="000000"/>
          <w:sz w:val="24"/>
          <w:highlight w:val="none"/>
        </w:rPr>
      </w:pPr>
      <w:r>
        <w:rPr>
          <w:rFonts w:hint="default" w:ascii="宋体" w:hAnsi="宋体" w:eastAsia="宋体" w:cs="Times New Roman"/>
          <w:color w:val="000000"/>
          <w:sz w:val="24"/>
          <w:highlight w:val="none"/>
        </w:rPr>
        <w:t xml:space="preserve">注：1.</w:t>
      </w:r>
      <w:r>
        <w:rPr>
          <w:rFonts w:hint="eastAsia" w:ascii="宋体" w:hAnsi="宋体" w:cs="Times New Roman"/>
          <w:color w:val="000000"/>
          <w:sz w:val="24"/>
          <w:highlight w:val="none"/>
          <w:lang w:val="en-US" w:eastAsia="zh-CN"/>
        </w:rPr>
        <w:t xml:space="preserve">按包分别填写上述表格</w:t>
      </w:r>
      <w:r>
        <w:rPr>
          <w:rFonts w:hint="default" w:ascii="宋体" w:hAnsi="宋体" w:eastAsia="宋体" w:cs="Times New Roman"/>
          <w:color w:val="000000"/>
          <w:sz w:val="24"/>
          <w:highlight w:val="none"/>
        </w:rPr>
        <w:t xml:space="preserve">。</w:t>
      </w:r>
      <w:r/>
    </w:p>
    <w:p>
      <w:pPr>
        <w:ind w:firstLine="480"/>
        <w:jc w:val="left"/>
        <w:spacing w:line="240" w:lineRule="auto"/>
        <w:tabs>
          <w:tab w:val="left" w:pos="1800" w:leader="none"/>
          <w:tab w:val="left" w:pos="5580" w:leader="none"/>
        </w:tabs>
        <w:rPr>
          <w:rFonts w:hint="eastAsia" w:ascii="宋体" w:hAnsi="宋体" w:cs="Times New Roman"/>
          <w:color w:val="000000"/>
          <w:sz w:val="24"/>
          <w:highlight w:val="none"/>
          <w:lang w:eastAsia="zh-CN"/>
        </w:rPr>
      </w:pPr>
      <w:r>
        <w:rPr>
          <w:rFonts w:hint="default" w:ascii="宋体" w:hAnsi="宋体" w:eastAsia="宋体" w:cs="Times New Roman"/>
          <w:color w:val="000000"/>
          <w:sz w:val="24"/>
          <w:highlight w:val="none"/>
        </w:rPr>
        <w:t xml:space="preserve">2.如果不提供</w:t>
      </w:r>
      <w:r>
        <w:rPr>
          <w:rFonts w:hint="eastAsia" w:ascii="宋体" w:hAnsi="宋体" w:cs="Times New Roman"/>
          <w:color w:val="000000"/>
          <w:sz w:val="24"/>
          <w:highlight w:val="none"/>
          <w:lang w:val="en-US" w:eastAsia="zh-CN"/>
        </w:rPr>
        <w:t xml:space="preserve">报价明细表</w:t>
      </w:r>
      <w:r>
        <w:rPr>
          <w:rFonts w:hint="default" w:ascii="宋体" w:hAnsi="宋体" w:eastAsia="宋体" w:cs="Times New Roman"/>
          <w:color w:val="000000"/>
          <w:sz w:val="24"/>
          <w:highlight w:val="none"/>
        </w:rPr>
        <w:t xml:space="preserve">将视为没有实质性响应</w:t>
      </w:r>
      <w:r>
        <w:rPr>
          <w:rFonts w:hint="eastAsia" w:ascii="宋体" w:hAnsi="宋体" w:cs="Times New Roman"/>
          <w:color w:val="000000"/>
          <w:sz w:val="24"/>
          <w:highlight w:val="none"/>
          <w:lang w:val="en-US" w:eastAsia="zh-CN"/>
        </w:rPr>
        <w:t xml:space="preserve">采购</w:t>
      </w:r>
      <w:r>
        <w:rPr>
          <w:rFonts w:hint="default" w:ascii="宋体" w:hAnsi="宋体" w:eastAsia="宋体" w:cs="Times New Roman"/>
          <w:color w:val="000000"/>
          <w:sz w:val="24"/>
          <w:highlight w:val="none"/>
        </w:rPr>
        <w:t xml:space="preserve">文件</w:t>
      </w:r>
      <w:r>
        <w:rPr>
          <w:rFonts w:hint="eastAsia" w:ascii="宋体" w:hAnsi="宋体" w:cs="Times New Roman"/>
          <w:color w:val="000000"/>
          <w:sz w:val="24"/>
          <w:highlight w:val="none"/>
          <w:lang w:eastAsia="zh-CN"/>
        </w:rPr>
        <w:t xml:space="preserve">。</w:t>
      </w:r>
      <w:r/>
    </w:p>
    <w:p>
      <w:pPr>
        <w:ind w:firstLine="480"/>
        <w:jc w:val="left"/>
        <w:spacing w:line="240" w:lineRule="auto"/>
        <w:tabs>
          <w:tab w:val="left" w:pos="1800" w:leader="none"/>
          <w:tab w:val="left" w:pos="5580" w:leader="none"/>
        </w:tabs>
        <w:rPr>
          <w:rFonts w:hint="default" w:ascii="宋体" w:hAnsi="宋体" w:eastAsia="宋体" w:cs="Times New Roman"/>
          <w:color w:val="000000"/>
          <w:sz w:val="24"/>
          <w:highlight w:val="none"/>
        </w:rPr>
      </w:pPr>
      <w:r>
        <w:rPr>
          <w:rFonts w:hint="default" w:ascii="宋体" w:hAnsi="宋体" w:eastAsia="宋体" w:cs="Times New Roman"/>
          <w:color w:val="000000"/>
          <w:sz w:val="24"/>
          <w:highlight w:val="none"/>
        </w:rPr>
        <w:t xml:space="preserve">3.</w:t>
      </w:r>
      <w:r>
        <w:rPr>
          <w:rFonts w:hint="eastAsia" w:ascii="宋体" w:hAnsi="宋体" w:cs="Times New Roman"/>
          <w:sz w:val="24"/>
          <w:highlight w:val="none"/>
        </w:rPr>
        <w:t xml:space="preserve">上述单价报价按每人每次</w:t>
      </w:r>
      <w:r>
        <w:rPr>
          <w:rFonts w:hint="eastAsia" w:ascii="宋体" w:hAnsi="宋体" w:cs="Times New Roman"/>
          <w:sz w:val="24"/>
          <w:highlight w:val="none"/>
          <w:lang w:val="en-US" w:eastAsia="zh-CN"/>
        </w:rPr>
        <w:t xml:space="preserve">体检</w:t>
      </w:r>
      <w:r>
        <w:rPr>
          <w:rFonts w:hint="eastAsia" w:ascii="宋体" w:hAnsi="宋体" w:cs="Times New Roman"/>
          <w:sz w:val="24"/>
          <w:highlight w:val="none"/>
        </w:rPr>
        <w:t xml:space="preserve">报价，总价按每人</w:t>
      </w:r>
      <w:r>
        <w:rPr>
          <w:rFonts w:hint="eastAsia" w:ascii="宋体" w:hAnsi="宋体" w:cs="Times New Roman"/>
          <w:sz w:val="24"/>
          <w:highlight w:val="none"/>
          <w:lang w:val="en-US" w:eastAsia="zh-CN"/>
        </w:rPr>
        <w:t xml:space="preserve">每年1</w:t>
      </w:r>
      <w:r>
        <w:rPr>
          <w:rFonts w:hint="eastAsia" w:ascii="宋体" w:hAnsi="宋体" w:cs="Times New Roman"/>
          <w:sz w:val="24"/>
          <w:highlight w:val="none"/>
        </w:rPr>
        <w:t xml:space="preserve">次</w:t>
      </w:r>
      <w:r>
        <w:rPr>
          <w:rFonts w:hint="eastAsia" w:ascii="宋体" w:hAnsi="宋体" w:cs="Times New Roman"/>
          <w:sz w:val="24"/>
          <w:highlight w:val="none"/>
          <w:lang w:val="en-US" w:eastAsia="zh-CN"/>
        </w:rPr>
        <w:t xml:space="preserve">体检</w:t>
      </w:r>
      <w:r>
        <w:rPr>
          <w:rFonts w:hint="eastAsia" w:ascii="宋体" w:hAnsi="宋体" w:cs="Times New Roman"/>
          <w:sz w:val="24"/>
          <w:highlight w:val="none"/>
        </w:rPr>
        <w:t xml:space="preserve">计算报价。</w:t>
      </w:r>
      <w:r/>
    </w:p>
    <w:p>
      <w:pPr>
        <w:ind w:firstLine="0"/>
        <w:spacing w:before="25" w:after="25" w:line="360" w:lineRule="auto"/>
        <w:rPr>
          <w:rFonts w:hint="default" w:ascii="宋体" w:hAnsi="宋体" w:eastAsia="宋体" w:cs="Times New Roman"/>
          <w:sz w:val="24"/>
          <w:highlight w:val="none"/>
        </w:rPr>
      </w:pPr>
      <w:r>
        <w:rPr>
          <w:rFonts w:hint="default" w:ascii="宋体" w:hAnsi="宋体" w:eastAsia="宋体" w:cs="Times New Roman"/>
          <w:sz w:val="24"/>
          <w:highlight w:val="none"/>
        </w:rPr>
      </w:r>
      <w:r/>
    </w:p>
    <w:p>
      <w:pPr>
        <w:ind w:firstLine="0"/>
        <w:spacing w:before="25" w:after="25" w:line="360" w:lineRule="auto"/>
        <w:rPr>
          <w:rFonts w:hint="default" w:ascii="宋体" w:hAnsi="宋体" w:eastAsia="宋体" w:cs="Times New Roman"/>
          <w:sz w:val="24"/>
          <w:highlight w:val="none"/>
          <w:lang w:val="zh-CN"/>
        </w:rPr>
      </w:pPr>
      <w:r>
        <w:rPr>
          <w:rFonts w:hint="default" w:ascii="宋体" w:hAnsi="宋体" w:eastAsia="宋体" w:cs="Times New Roman"/>
          <w:sz w:val="24"/>
          <w:highlight w:val="none"/>
        </w:rPr>
        <w:t xml:space="preserve">供应商名称（</w:t>
      </w:r>
      <w:r>
        <w:rPr>
          <w:rFonts w:hint="eastAsia" w:ascii="宋体" w:hAnsi="宋体" w:cs="Times New Roman"/>
          <w:sz w:val="24"/>
          <w:highlight w:val="none"/>
          <w:lang w:val="en-US" w:eastAsia="zh-CN"/>
        </w:rPr>
        <w:t xml:space="preserve">电子签章</w:t>
      </w:r>
      <w:r>
        <w:rPr>
          <w:rFonts w:hint="default" w:ascii="宋体" w:hAnsi="宋体" w:eastAsia="宋体" w:cs="Times New Roman"/>
          <w:sz w:val="24"/>
          <w:highlight w:val="none"/>
        </w:rPr>
        <w:t xml:space="preserve">）</w:t>
      </w:r>
      <w:r>
        <w:rPr>
          <w:rFonts w:hint="default" w:ascii="宋体" w:hAnsi="宋体" w:eastAsia="宋体" w:cs="Times New Roman"/>
          <w:sz w:val="24"/>
          <w:highlight w:val="none"/>
          <w:lang w:val="zh-CN"/>
        </w:rPr>
        <w:t xml:space="preserve">：____________</w:t>
      </w:r>
      <w:r/>
    </w:p>
    <w:p>
      <w:pPr>
        <w:ind w:left="0" w:firstLine="0"/>
        <w:rPr>
          <w:rFonts w:hint="eastAsia" w:ascii="宋体" w:hAnsi="宋体" w:eastAsia="宋体" w:cs="宋体"/>
          <w:b/>
          <w:bCs/>
          <w:sz w:val="28"/>
          <w:szCs w:val="28"/>
          <w:u w:val="single"/>
          <w:lang w:val="en-US" w:eastAsia="zh-CN" w:bidi="ar-SA"/>
        </w:rPr>
      </w:pPr>
      <w:r>
        <w:rPr>
          <w:rFonts w:hint="default" w:ascii="宋体" w:hAnsi="宋体" w:eastAsia="宋体" w:cs="Times New Roman"/>
          <w:sz w:val="24"/>
          <w:szCs w:val="20"/>
          <w:highlight w:val="none"/>
        </w:rPr>
        <w:t xml:space="preserve">日期：_____年______月______日</w:t>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ind w:firstLine="0"/>
        <w:jc w:val="center"/>
        <w:spacing w:line="240" w:lineRule="auto"/>
        <w:rPr>
          <w:rFonts w:hint="default" w:ascii="宋体" w:hAnsi="宋体" w:eastAsia="宋体" w:cs="Times New Roman"/>
          <w:b/>
          <w:sz w:val="36"/>
          <w:szCs w:val="36"/>
          <w:highlight w:val="none"/>
          <w:lang w:val="en-US" w:eastAsia="zh-CN"/>
        </w:rPr>
      </w:pPr>
      <w:r>
        <w:rPr>
          <w:rFonts w:hint="eastAsia" w:ascii="黑体" w:hAnsi="黑体" w:eastAsia="黑体" w:cs="黑体"/>
          <w:sz w:val="44"/>
          <w:szCs w:val="44"/>
          <w:lang w:val="en-US" w:eastAsia="zh-CN"/>
        </w:rPr>
        <w:t xml:space="preserve">*</w:t>
      </w:r>
      <w:r>
        <w:rPr>
          <w:rFonts w:hint="eastAsia" w:ascii="宋体" w:hAnsi="宋体" w:cs="Times New Roman"/>
          <w:b/>
          <w:sz w:val="36"/>
          <w:szCs w:val="36"/>
          <w:highlight w:val="none"/>
          <w:lang w:val="en-US" w:eastAsia="zh-CN"/>
        </w:rPr>
        <w:t xml:space="preserve">报价明细表</w:t>
      </w:r>
      <w:r/>
    </w:p>
    <w:p>
      <w:pPr>
        <w:ind w:firstLine="0"/>
        <w:jc w:val="center"/>
        <w:spacing w:line="260" w:lineRule="exact"/>
        <w:rPr>
          <w:rFonts w:hint="default" w:ascii="宋体" w:hAnsi="宋体" w:eastAsia="宋体" w:cs="Times New Roman"/>
          <w:sz w:val="24"/>
          <w:highlight w:val="none"/>
        </w:rPr>
      </w:pPr>
      <w:r>
        <w:rPr>
          <w:rFonts w:hint="default" w:ascii="宋体" w:hAnsi="宋体" w:eastAsia="宋体" w:cs="Times New Roman"/>
          <w:sz w:val="24"/>
          <w:highlight w:val="none"/>
        </w:rPr>
      </w:r>
      <w:r/>
    </w:p>
    <w:p>
      <w:pPr>
        <w:ind w:firstLine="0"/>
        <w:spacing w:line="240" w:lineRule="auto"/>
        <w:tabs>
          <w:tab w:val="left" w:pos="1800" w:leader="none"/>
          <w:tab w:val="left" w:pos="5580" w:leader="none"/>
        </w:tabs>
        <w:rPr>
          <w:rFonts w:hint="default" w:ascii="宋体" w:hAnsi="宋体" w:eastAsia="宋体" w:cs="Times New Roman"/>
          <w:sz w:val="24"/>
          <w:highlight w:val="none"/>
        </w:rPr>
      </w:pPr>
      <w:r>
        <w:rPr>
          <w:rFonts w:hint="default" w:ascii="宋体" w:hAnsi="宋体" w:eastAsia="宋体" w:cs="Times New Roman"/>
          <w:sz w:val="24"/>
          <w:highlight w:val="none"/>
        </w:rPr>
        <w:t xml:space="preserve">项目编号/包号：___________ 项目名称：__________报价单位：人民币元</w:t>
      </w:r>
      <w:r/>
    </w:p>
    <w:p>
      <w:pPr>
        <w:widowControl w:val="off"/>
        <w:rPr>
          <w:rFonts w:ascii="Symbol" w:hAnsi="Symbol" w:eastAsia="宋体" w:cs="Symbol"/>
          <w:color w:val="000000"/>
          <w:sz w:val="24"/>
          <w:szCs w:val="24"/>
          <w:highlight w:val="none"/>
          <w:lang w:val="en-US" w:eastAsia="zh-CN" w:bidi="ar-SA"/>
        </w:rPr>
      </w:pPr>
      <w:r>
        <w:rPr>
          <w:rFonts w:ascii="Symbol" w:hAnsi="Symbol" w:eastAsia="宋体" w:cs="Symbol"/>
          <w:color w:val="000000"/>
          <w:sz w:val="24"/>
          <w:szCs w:val="24"/>
          <w:highlight w:val="none"/>
          <w:lang w:val="en-US" w:eastAsia="zh-CN" w:bidi="ar-SA"/>
        </w:rPr>
      </w:r>
      <w:r/>
    </w:p>
    <w:tbl>
      <w:tblPr>
        <w:tblStyle w:val="943"/>
        <w:tblW w:w="10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1050"/>
        <w:gridCol w:w="716"/>
        <w:gridCol w:w="1163"/>
        <w:gridCol w:w="1163"/>
        <w:gridCol w:w="859"/>
        <w:gridCol w:w="1332"/>
        <w:gridCol w:w="1371"/>
        <w:gridCol w:w="2476"/>
      </w:tblGrid>
      <w:tr>
        <w:trPr>
          <w:jc w:val="center"/>
          <w:trHeight w:val="749"/>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ind w:left="0" w:right="0" w:firstLine="0"/>
              <w:jc w:val="both"/>
              <w:keepLines w:val="0"/>
              <w:keepNext w:val="0"/>
              <w:spacing w:before="0" w:beforeAutospacing="0" w:after="0" w:afterAutospacing="0" w:line="300" w:lineRule="exact"/>
              <w:widowControl w:val="off"/>
              <w:rPr>
                <w:rFonts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序号</w:t>
            </w:r>
            <w:r/>
          </w:p>
        </w:tc>
        <w:tc>
          <w:tcPr>
            <w:gridSpan w:val="2"/>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项目名称</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hint="default" w:ascii="宋体" w:hAnsi="宋体" w:eastAsia="宋体" w:cs="Times New Roman"/>
                <w:sz w:val="21"/>
                <w:szCs w:val="21"/>
                <w:highlight w:val="none"/>
                <w:lang w:val="en-US" w:eastAsia="zh-CN" w:bidi="ar-SA"/>
              </w:rPr>
              <w:suppressLineNumbers w:val="0"/>
            </w:pPr>
            <w:r>
              <w:rPr>
                <w:rFonts w:hint="eastAsia" w:ascii="宋体" w:hAnsi="宋体" w:cs="Times New Roman"/>
                <w:sz w:val="21"/>
                <w:szCs w:val="21"/>
                <w:highlight w:val="none"/>
                <w:lang w:val="en-US" w:eastAsia="zh-CN" w:bidi="ar-SA"/>
              </w:rPr>
              <w:t xml:space="preserve">服务年限</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hint="default" w:ascii="宋体" w:hAnsi="宋体" w:eastAsia="宋体" w:cs="Times New Roman"/>
                <w:sz w:val="21"/>
                <w:szCs w:val="21"/>
                <w:highlight w:val="none"/>
                <w:lang w:val="en-US" w:eastAsia="zh-CN" w:bidi="ar-SA"/>
              </w:rPr>
              <w:suppressLineNumbers w:val="0"/>
            </w:pPr>
            <w:r>
              <w:rPr>
                <w:rFonts w:hint="eastAsia" w:ascii="宋体" w:hAnsi="宋体" w:cs="Times New Roman"/>
                <w:sz w:val="21"/>
                <w:szCs w:val="21"/>
                <w:highlight w:val="none"/>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Times New Roman"/>
                <w:sz w:val="21"/>
                <w:highlight w:val="none"/>
                <w:lang w:eastAsia="zh-CN"/>
              </w:rPr>
              <w:suppressLineNumbers w:val="0"/>
            </w:pPr>
            <w:r>
              <w:rPr>
                <w:rFonts w:hint="eastAsia" w:ascii="宋体" w:hAnsi="宋体" w:cs="Times New Roman"/>
                <w:sz w:val="21"/>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单价（人/次·元）</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投标报价</w:t>
            </w:r>
            <w:r/>
          </w:p>
          <w:p>
            <w:pPr>
              <w:ind w:left="0" w:right="0" w:firstLine="0"/>
              <w:jc w:val="center"/>
              <w:keepLines w:val="0"/>
              <w:keepNext w:val="0"/>
              <w:spacing w:before="0" w:beforeAutospacing="0" w:after="0" w:afterAutospacing="0" w:line="300" w:lineRule="exact"/>
              <w:widowControl w:val="off"/>
              <w:rPr>
                <w:rFonts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（小写）</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备注</w:t>
            </w:r>
            <w:r/>
          </w:p>
        </w:tc>
      </w:tr>
      <w:tr>
        <w:trPr>
          <w:jc w:val="center"/>
          <w:trHeight w:val="1015"/>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ind w:left="0" w:right="0" w:firstLine="0"/>
              <w:jc w:val="center"/>
              <w:keepLines w:val="0"/>
              <w:keepNext w:val="0"/>
              <w:spacing w:before="0" w:beforeAutospacing="0" w:after="0" w:afterAutospacing="0" w:line="320" w:lineRule="exact"/>
              <w:widowControl w:val="off"/>
              <w:rPr>
                <w:rFonts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1</w:t>
            </w:r>
            <w:r/>
          </w:p>
        </w:tc>
        <w:tc>
          <w:tcPr>
            <w:gridSpan w:val="2"/>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ind w:left="0" w:right="0" w:firstLine="0"/>
              <w:jc w:val="left"/>
              <w:keepLines w:val="0"/>
              <w:keepNext w:val="0"/>
              <w:spacing w:before="0" w:beforeAutospacing="0" w:after="0" w:afterAutospacing="0" w:line="360" w:lineRule="auto"/>
              <w:tabs>
                <w:tab w:val="left" w:pos="5609" w:leader="none"/>
              </w:tabs>
              <w:rPr>
                <w:rFonts w:hint="eastAsia" w:ascii="宋体" w:hAnsi="宋体" w:eastAsia="宋体" w:cs="Times New Roman"/>
                <w:sz w:val="21"/>
                <w:highlight w:val="none"/>
                <w:lang w:eastAsia="zh-CN"/>
              </w:rPr>
              <w:suppressLineNumbers w:val="0"/>
            </w:pPr>
            <w:r>
              <w:rPr>
                <w:rFonts w:hint="eastAsia" w:ascii="宋体" w:hAnsi="宋体" w:cs="Times New Roman"/>
                <w:sz w:val="21"/>
                <w:szCs w:val="21"/>
                <w:highlight w:val="none"/>
                <w:lang w:val="en-US" w:eastAsia="zh-CN"/>
              </w:rPr>
              <w:t xml:space="preserve"> </w:t>
            </w:r>
            <w:r>
              <w:rPr>
                <w:rFonts w:hint="eastAsia" w:ascii="宋体" w:hAnsi="宋体" w:eastAsia="宋体" w:cs="Times New Roman"/>
                <w:sz w:val="21"/>
                <w:szCs w:val="21"/>
                <w:highlight w:val="none"/>
                <w:lang w:val="en-US" w:eastAsia="zh-CN" w:bidi="ar-SA"/>
              </w:rPr>
              <w:t xml:space="preserve">常州市金坛区中小学学生健康体检项目</w:t>
            </w:r>
            <w:r>
              <w:rPr>
                <w:rFonts w:hint="eastAsia" w:ascii="宋体" w:hAnsi="宋体" w:cs="Times New Roman"/>
                <w:sz w:val="21"/>
                <w:szCs w:val="21"/>
                <w:highlight w:val="none"/>
                <w:lang w:val="en-US" w:eastAsia="zh-CN" w:bidi="ar-SA"/>
              </w:rPr>
              <w:t xml:space="preserve">二</w:t>
            </w:r>
            <w:r>
              <w:rPr>
                <w:rFonts w:hint="eastAsia" w:ascii="宋体" w:hAnsi="宋体" w:eastAsia="宋体" w:cs="Times New Roman"/>
                <w:sz w:val="21"/>
                <w:szCs w:val="21"/>
                <w:highlight w:val="none"/>
                <w:lang w:val="en-US" w:eastAsia="zh-CN" w:bidi="ar-SA"/>
              </w:rPr>
              <w:t xml:space="preserve">包</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firstLine="0"/>
              <w:jc w:val="center"/>
              <w:keepLines w:val="0"/>
              <w:keepNext w:val="0"/>
              <w:spacing w:before="0" w:beforeAutospacing="0" w:after="0" w:afterAutospacing="0" w:line="360" w:lineRule="auto"/>
              <w:tabs>
                <w:tab w:val="left" w:pos="5609" w:leader="none"/>
              </w:tabs>
              <w:rPr>
                <w:rFonts w:hint="default" w:ascii="宋体" w:hAnsi="宋体" w:cs="Times New Roman"/>
                <w:sz w:val="21"/>
                <w:szCs w:val="21"/>
                <w:highlight w:val="none"/>
                <w:lang w:val="en-US" w:eastAsia="zh-CN"/>
              </w:rPr>
              <w:suppressLineNumbers w:val="0"/>
            </w:pPr>
            <w:r>
              <w:rPr>
                <w:rFonts w:hint="eastAsia" w:ascii="宋体" w:hAnsi="宋体" w:cs="Times New Roman"/>
                <w:sz w:val="21"/>
                <w:szCs w:val="21"/>
                <w:highlight w:val="none"/>
                <w:lang w:val="en-US" w:eastAsia="zh-CN"/>
              </w:rPr>
              <w:t xml:space="preserve">1学年</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hint="default" w:ascii="宋体" w:hAnsi="宋体" w:eastAsia="宋体" w:cs="Times New Roman"/>
                <w:sz w:val="21"/>
                <w:szCs w:val="21"/>
                <w:highlight w:val="none"/>
                <w:lang w:val="en-US" w:eastAsia="zh-CN" w:bidi="ar-SA"/>
              </w:rPr>
              <w:suppressLineNumbers w:val="0"/>
            </w:pPr>
            <w:r>
              <w:rPr>
                <w:rFonts w:hint="eastAsia" w:ascii="宋体" w:hAnsi="宋体" w:cs="Times New Roman"/>
                <w:sz w:val="21"/>
                <w:szCs w:val="21"/>
                <w:highlight w:val="none"/>
                <w:lang w:val="en-US" w:eastAsia="zh-CN" w:bidi="ar-SA"/>
              </w:rPr>
              <w:t xml:space="preserve">26179</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Times New Roman"/>
                <w:sz w:val="21"/>
                <w:highlight w:val="none"/>
                <w:lang w:val="en-US" w:eastAsia="zh-CN"/>
              </w:rPr>
              <w:suppressLineNumbers w:val="0"/>
            </w:pPr>
            <w:r>
              <w:rPr>
                <w:rFonts w:hint="eastAsia" w:ascii="宋体" w:hAnsi="宋体" w:cs="Times New Roman"/>
                <w:sz w:val="21"/>
                <w:highlight w:val="none"/>
                <w:lang w:val="en-US" w:eastAsia="zh-CN"/>
              </w:rPr>
              <w:t xml:space="preserve">人</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宋体" w:hAnsi="宋体" w:eastAsia="宋体" w:cs="Times New Roman"/>
                <w:sz w:val="21"/>
                <w:szCs w:val="21"/>
                <w:highlight w:val="none"/>
                <w:u w:val="single"/>
                <w:lang w:val="en-US" w:eastAsia="zh-CN" w:bidi="ar-SA"/>
              </w:rPr>
              <w:suppressLineNumbers w:val="0"/>
            </w:pPr>
            <w:r>
              <w:rPr>
                <w:rFonts w:ascii="宋体" w:hAnsi="宋体" w:eastAsia="宋体" w:cs="Times New Roman"/>
                <w:sz w:val="21"/>
                <w:szCs w:val="21"/>
                <w:highlight w:val="none"/>
                <w:u w:val="single"/>
                <w:lang w:val="en-US" w:eastAsia="zh-CN" w:bidi="ar-SA"/>
              </w:rPr>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ind w:left="0" w:right="0" w:firstLine="0"/>
              <w:jc w:val="center"/>
              <w:keepLines w:val="0"/>
              <w:keepNext w:val="0"/>
              <w:spacing w:before="0" w:beforeAutospacing="0" w:after="0" w:afterAutospacing="0" w:line="320" w:lineRule="exact"/>
              <w:widowControl w:val="off"/>
              <w:rPr>
                <w:rFonts w:ascii="宋体" w:hAnsi="宋体" w:eastAsia="宋体" w:cs="Times New Roman"/>
                <w:sz w:val="21"/>
                <w:szCs w:val="21"/>
                <w:highlight w:val="none"/>
                <w:lang w:val="en-US" w:eastAsia="zh-CN" w:bidi="ar-SA"/>
              </w:rPr>
              <w:suppressLineNumbers w:val="0"/>
            </w:pPr>
            <w:r>
              <w:rPr>
                <w:rFonts w:ascii="宋体" w:hAnsi="宋体" w:eastAsia="宋体" w:cs="Times New Roman"/>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val="false"/>
          </w:tcPr>
          <w:p>
            <w:pPr>
              <w:ind w:left="0" w:right="0" w:firstLine="0"/>
              <w:jc w:val="center"/>
              <w:keepLines w:val="0"/>
              <w:keepNext w:val="0"/>
              <w:spacing w:before="0" w:beforeAutospacing="0" w:after="0" w:afterAutospacing="0" w:line="320" w:lineRule="exact"/>
              <w:widowControl w:val="off"/>
              <w:rPr>
                <w:rFonts w:ascii="宋体" w:hAnsi="宋体" w:eastAsia="宋体" w:cs="Times New Roman"/>
                <w:sz w:val="21"/>
                <w:szCs w:val="21"/>
                <w:highlight w:val="none"/>
                <w:lang w:val="en-US" w:eastAsia="zh-CN" w:bidi="ar-SA"/>
              </w:rPr>
              <w:suppressLineNumbers w:val="0"/>
            </w:pPr>
            <w:r>
              <w:rPr>
                <w:rFonts w:hint="eastAsia" w:ascii="宋体" w:hAnsi="宋体" w:cs="Times New Roman"/>
                <w:color w:val="ff0000"/>
                <w:sz w:val="24"/>
                <w:highlight w:val="none"/>
                <w:lang w:val="en-US" w:eastAsia="zh-CN"/>
              </w:rPr>
              <w:t xml:space="preserve">投标报价</w:t>
            </w:r>
            <w:r>
              <w:rPr>
                <w:rFonts w:hint="eastAsia" w:ascii="宋体" w:hAnsi="宋体" w:cs="Times New Roman"/>
                <w:color w:val="ff0000"/>
                <w:sz w:val="24"/>
                <w:highlight w:val="none"/>
              </w:rPr>
              <w:t xml:space="preserve">按每人</w:t>
            </w:r>
            <w:r>
              <w:rPr>
                <w:rFonts w:hint="eastAsia" w:ascii="宋体" w:hAnsi="宋体" w:cs="Times New Roman"/>
                <w:color w:val="ff0000"/>
                <w:sz w:val="24"/>
                <w:highlight w:val="none"/>
                <w:lang w:val="en-US" w:eastAsia="zh-CN"/>
              </w:rPr>
              <w:t xml:space="preserve">每年1</w:t>
            </w:r>
            <w:r>
              <w:rPr>
                <w:rFonts w:hint="eastAsia" w:ascii="宋体" w:hAnsi="宋体" w:cs="Times New Roman"/>
                <w:color w:val="ff0000"/>
                <w:sz w:val="24"/>
                <w:highlight w:val="none"/>
              </w:rPr>
              <w:t xml:space="preserve">次</w:t>
            </w:r>
            <w:r>
              <w:rPr>
                <w:rFonts w:hint="eastAsia" w:ascii="宋体" w:hAnsi="宋体" w:cs="Times New Roman"/>
                <w:color w:val="ff0000"/>
                <w:sz w:val="24"/>
                <w:highlight w:val="none"/>
                <w:lang w:val="en-US" w:eastAsia="zh-CN"/>
              </w:rPr>
              <w:t xml:space="preserve">体检</w:t>
            </w:r>
            <w:r>
              <w:rPr>
                <w:rFonts w:hint="eastAsia" w:ascii="宋体" w:hAnsi="宋体" w:cs="Times New Roman"/>
                <w:color w:val="ff0000"/>
                <w:sz w:val="24"/>
                <w:highlight w:val="none"/>
              </w:rPr>
              <w:t xml:space="preserve">计算报价</w:t>
            </w:r>
            <w:r>
              <w:rPr>
                <w:rFonts w:hint="eastAsia" w:ascii="宋体" w:hAnsi="宋体" w:cs="Times New Roman"/>
                <w:sz w:val="24"/>
                <w:szCs w:val="24"/>
                <w:highlight w:val="none"/>
                <w:lang w:val="en-US" w:eastAsia="zh-CN" w:bidi="ar-SA"/>
              </w:rPr>
              <w:t xml:space="preserve"> </w:t>
            </w:r>
            <w:r/>
          </w:p>
        </w:tc>
      </w:tr>
      <w:tr>
        <w:trPr>
          <w:cantSplit/>
          <w:jc w:val="center"/>
          <w:trHeight w:val="423"/>
        </w:trPr>
        <w:tc>
          <w:tcPr>
            <w:gridSpan w:val="9"/>
            <w:tcBorders>
              <w:top w:val="single" w:color="auto" w:sz="4" w:space="0"/>
              <w:left w:val="single" w:color="auto" w:sz="4" w:space="0"/>
              <w:bottom w:val="single" w:color="auto" w:sz="4" w:space="0"/>
              <w:right w:val="single" w:color="auto" w:sz="4" w:space="0"/>
            </w:tcBorders>
            <w:tcW w:w="10747"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eastAsia"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投标报价（大写）：</w:t>
            </w:r>
            <w:r/>
          </w:p>
        </w:tc>
      </w:tr>
      <w:tr>
        <w:trPr>
          <w:jc w:val="center"/>
          <w:trHeight w:val="831"/>
        </w:trPr>
        <w:tc>
          <w:tcPr>
            <w:gridSpan w:val="2"/>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宋体" w:hAnsi="宋体" w:eastAsia="宋体" w:cs="Times New Roman"/>
                <w:sz w:val="21"/>
                <w:szCs w:val="21"/>
                <w:highlight w:val="none"/>
                <w:lang w:val="en-US" w:eastAsia="zh-CN" w:bidi="ar-SA"/>
              </w:rPr>
              <w:suppressLineNumbers w:val="0"/>
            </w:pPr>
            <w:r>
              <w:rPr>
                <w:rFonts w:hint="eastAsia" w:ascii="宋体" w:hAnsi="宋体" w:eastAsia="宋体" w:cs="Times New Roman"/>
                <w:sz w:val="21"/>
                <w:szCs w:val="21"/>
                <w:highlight w:val="none"/>
                <w:lang w:val="en-US" w:eastAsia="zh-CN" w:bidi="ar-SA"/>
              </w:rPr>
              <w:t xml:space="preserve">投标声明</w:t>
            </w:r>
            <w:r/>
          </w:p>
        </w:tc>
        <w:tc>
          <w:tcPr>
            <w:gridSpan w:val="7"/>
            <w:tcBorders>
              <w:top w:val="single" w:color="auto" w:sz="4" w:space="0"/>
              <w:left w:val="single" w:color="auto" w:sz="4" w:space="0"/>
              <w:bottom w:val="single" w:color="auto" w:sz="4" w:space="0"/>
              <w:right w:val="single" w:color="auto" w:sz="4" w:space="0"/>
            </w:tcBorders>
            <w:tcW w:w="9080"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ascii="宋体" w:hAnsi="宋体" w:eastAsia="宋体" w:cs="Times New Roman"/>
                <w:sz w:val="21"/>
                <w:szCs w:val="21"/>
                <w:highlight w:val="none"/>
                <w:lang w:val="en-US" w:eastAsia="zh-CN" w:bidi="ar-SA"/>
              </w:rPr>
              <w:suppressLineNumbers w:val="0"/>
            </w:pPr>
            <w:r>
              <w:rPr>
                <w:rFonts w:ascii="宋体" w:hAnsi="宋体" w:eastAsia="宋体" w:cs="Times New Roman"/>
                <w:sz w:val="21"/>
                <w:szCs w:val="21"/>
                <w:highlight w:val="none"/>
                <w:lang w:val="en-US" w:eastAsia="zh-CN" w:bidi="ar-SA"/>
              </w:rPr>
            </w:r>
            <w:r/>
          </w:p>
        </w:tc>
      </w:tr>
    </w:tbl>
    <w:p>
      <w:pPr>
        <w:ind w:firstLine="0"/>
        <w:spacing w:line="240" w:lineRule="auto"/>
        <w:tabs>
          <w:tab w:val="left" w:pos="1800" w:leader="none"/>
          <w:tab w:val="left" w:pos="5580" w:leader="none"/>
        </w:tabs>
        <w:rPr>
          <w:rFonts w:hint="default" w:ascii="宋体" w:hAnsi="宋体" w:eastAsia="宋体" w:cs="Times New Roman"/>
          <w:sz w:val="24"/>
          <w:highlight w:val="none"/>
        </w:rPr>
      </w:pPr>
      <w:r>
        <w:rPr>
          <w:rFonts w:hint="default" w:ascii="宋体" w:hAnsi="宋体" w:eastAsia="宋体" w:cs="Times New Roman"/>
          <w:sz w:val="24"/>
          <w:highlight w:val="none"/>
        </w:rPr>
      </w:r>
      <w:r/>
    </w:p>
    <w:p>
      <w:pPr>
        <w:ind w:firstLine="0"/>
        <w:jc w:val="left"/>
        <w:spacing w:line="240" w:lineRule="auto"/>
        <w:tabs>
          <w:tab w:val="left" w:pos="1800" w:leader="none"/>
          <w:tab w:val="left" w:pos="5580" w:leader="none"/>
        </w:tabs>
        <w:rPr>
          <w:rFonts w:hint="default" w:ascii="宋体" w:hAnsi="宋体" w:eastAsia="宋体" w:cs="Times New Roman"/>
          <w:color w:val="000000"/>
          <w:sz w:val="24"/>
          <w:highlight w:val="none"/>
        </w:rPr>
      </w:pPr>
      <w:r>
        <w:rPr>
          <w:rFonts w:hint="default" w:ascii="宋体" w:hAnsi="宋体" w:eastAsia="宋体" w:cs="Times New Roman"/>
          <w:color w:val="000000"/>
          <w:sz w:val="24"/>
          <w:highlight w:val="none"/>
        </w:rPr>
        <w:t xml:space="preserve">注：1.</w:t>
      </w:r>
      <w:r>
        <w:rPr>
          <w:rFonts w:hint="eastAsia" w:ascii="宋体" w:hAnsi="宋体" w:cs="Times New Roman"/>
          <w:color w:val="000000"/>
          <w:sz w:val="24"/>
          <w:highlight w:val="none"/>
          <w:lang w:val="en-US" w:eastAsia="zh-CN"/>
        </w:rPr>
        <w:t xml:space="preserve">按包分别填写上述表格</w:t>
      </w:r>
      <w:r>
        <w:rPr>
          <w:rFonts w:hint="default" w:ascii="宋体" w:hAnsi="宋体" w:eastAsia="宋体" w:cs="Times New Roman"/>
          <w:color w:val="000000"/>
          <w:sz w:val="24"/>
          <w:highlight w:val="none"/>
        </w:rPr>
        <w:t xml:space="preserve">。</w:t>
      </w:r>
      <w:r/>
    </w:p>
    <w:p>
      <w:pPr>
        <w:ind w:firstLine="480"/>
        <w:jc w:val="left"/>
        <w:spacing w:line="240" w:lineRule="auto"/>
        <w:tabs>
          <w:tab w:val="left" w:pos="1800" w:leader="none"/>
          <w:tab w:val="left" w:pos="5580" w:leader="none"/>
        </w:tabs>
        <w:rPr>
          <w:rFonts w:hint="eastAsia" w:ascii="宋体" w:hAnsi="宋体" w:cs="Times New Roman"/>
          <w:color w:val="000000"/>
          <w:sz w:val="24"/>
          <w:highlight w:val="none"/>
          <w:lang w:eastAsia="zh-CN"/>
        </w:rPr>
      </w:pPr>
      <w:r>
        <w:rPr>
          <w:rFonts w:hint="default" w:ascii="宋体" w:hAnsi="宋体" w:eastAsia="宋体" w:cs="Times New Roman"/>
          <w:color w:val="000000"/>
          <w:sz w:val="24"/>
          <w:highlight w:val="none"/>
        </w:rPr>
        <w:t xml:space="preserve">2.如果不提供</w:t>
      </w:r>
      <w:r>
        <w:rPr>
          <w:rFonts w:hint="eastAsia" w:ascii="宋体" w:hAnsi="宋体" w:cs="Times New Roman"/>
          <w:color w:val="000000"/>
          <w:sz w:val="24"/>
          <w:highlight w:val="none"/>
          <w:lang w:val="en-US" w:eastAsia="zh-CN"/>
        </w:rPr>
        <w:t xml:space="preserve">报价明细表</w:t>
      </w:r>
      <w:r>
        <w:rPr>
          <w:rFonts w:hint="default" w:ascii="宋体" w:hAnsi="宋体" w:eastAsia="宋体" w:cs="Times New Roman"/>
          <w:color w:val="000000"/>
          <w:sz w:val="24"/>
          <w:highlight w:val="none"/>
        </w:rPr>
        <w:t xml:space="preserve">将视为没有实质性响应</w:t>
      </w:r>
      <w:r>
        <w:rPr>
          <w:rFonts w:hint="eastAsia" w:ascii="宋体" w:hAnsi="宋体" w:cs="Times New Roman"/>
          <w:color w:val="000000"/>
          <w:sz w:val="24"/>
          <w:highlight w:val="none"/>
          <w:lang w:val="en-US" w:eastAsia="zh-CN"/>
        </w:rPr>
        <w:t xml:space="preserve">采购</w:t>
      </w:r>
      <w:r>
        <w:rPr>
          <w:rFonts w:hint="default" w:ascii="宋体" w:hAnsi="宋体" w:eastAsia="宋体" w:cs="Times New Roman"/>
          <w:color w:val="000000"/>
          <w:sz w:val="24"/>
          <w:highlight w:val="none"/>
        </w:rPr>
        <w:t xml:space="preserve">文件</w:t>
      </w:r>
      <w:r>
        <w:rPr>
          <w:rFonts w:hint="eastAsia" w:ascii="宋体" w:hAnsi="宋体" w:cs="Times New Roman"/>
          <w:color w:val="000000"/>
          <w:sz w:val="24"/>
          <w:highlight w:val="none"/>
          <w:lang w:eastAsia="zh-CN"/>
        </w:rPr>
        <w:t xml:space="preserve">。</w:t>
      </w:r>
      <w:r/>
    </w:p>
    <w:p>
      <w:pPr>
        <w:ind w:firstLine="480"/>
        <w:jc w:val="left"/>
        <w:spacing w:line="240" w:lineRule="auto"/>
        <w:tabs>
          <w:tab w:val="left" w:pos="1800" w:leader="none"/>
          <w:tab w:val="left" w:pos="5580" w:leader="none"/>
        </w:tabs>
        <w:rPr>
          <w:rFonts w:hint="default" w:ascii="宋体" w:hAnsi="宋体" w:eastAsia="宋体" w:cs="Times New Roman"/>
          <w:color w:val="000000"/>
          <w:sz w:val="24"/>
          <w:highlight w:val="none"/>
        </w:rPr>
      </w:pPr>
      <w:r>
        <w:rPr>
          <w:rFonts w:hint="default" w:ascii="宋体" w:hAnsi="宋体" w:eastAsia="宋体" w:cs="Times New Roman"/>
          <w:color w:val="000000"/>
          <w:sz w:val="24"/>
          <w:highlight w:val="none"/>
        </w:rPr>
        <w:t xml:space="preserve">3.</w:t>
      </w:r>
      <w:r>
        <w:rPr>
          <w:rFonts w:hint="eastAsia" w:ascii="宋体" w:hAnsi="宋体" w:cs="Times New Roman"/>
          <w:sz w:val="24"/>
          <w:highlight w:val="none"/>
        </w:rPr>
        <w:t xml:space="preserve">上述单价报价按每人每次</w:t>
      </w:r>
      <w:r>
        <w:rPr>
          <w:rFonts w:hint="eastAsia" w:ascii="宋体" w:hAnsi="宋体" w:cs="Times New Roman"/>
          <w:sz w:val="24"/>
          <w:highlight w:val="none"/>
          <w:lang w:val="en-US" w:eastAsia="zh-CN"/>
        </w:rPr>
        <w:t xml:space="preserve">体检</w:t>
      </w:r>
      <w:r>
        <w:rPr>
          <w:rFonts w:hint="eastAsia" w:ascii="宋体" w:hAnsi="宋体" w:cs="Times New Roman"/>
          <w:sz w:val="24"/>
          <w:highlight w:val="none"/>
        </w:rPr>
        <w:t xml:space="preserve">报价，总价按每人</w:t>
      </w:r>
      <w:r>
        <w:rPr>
          <w:rFonts w:hint="eastAsia" w:ascii="宋体" w:hAnsi="宋体" w:cs="Times New Roman"/>
          <w:sz w:val="24"/>
          <w:highlight w:val="none"/>
          <w:lang w:val="en-US" w:eastAsia="zh-CN"/>
        </w:rPr>
        <w:t xml:space="preserve">每年1</w:t>
      </w:r>
      <w:r>
        <w:rPr>
          <w:rFonts w:hint="eastAsia" w:ascii="宋体" w:hAnsi="宋体" w:cs="Times New Roman"/>
          <w:sz w:val="24"/>
          <w:highlight w:val="none"/>
        </w:rPr>
        <w:t xml:space="preserve">次</w:t>
      </w:r>
      <w:r>
        <w:rPr>
          <w:rFonts w:hint="eastAsia" w:ascii="宋体" w:hAnsi="宋体" w:cs="Times New Roman"/>
          <w:sz w:val="24"/>
          <w:highlight w:val="none"/>
          <w:lang w:val="en-US" w:eastAsia="zh-CN"/>
        </w:rPr>
        <w:t xml:space="preserve">体检</w:t>
      </w:r>
      <w:r>
        <w:rPr>
          <w:rFonts w:hint="eastAsia" w:ascii="宋体" w:hAnsi="宋体" w:cs="Times New Roman"/>
          <w:sz w:val="24"/>
          <w:highlight w:val="none"/>
        </w:rPr>
        <w:t xml:space="preserve">计算报价。</w:t>
      </w:r>
      <w:r/>
    </w:p>
    <w:p>
      <w:pPr>
        <w:ind w:firstLine="0"/>
        <w:spacing w:before="25" w:after="25" w:line="360" w:lineRule="auto"/>
        <w:rPr>
          <w:rFonts w:hint="default" w:ascii="宋体" w:hAnsi="宋体" w:eastAsia="宋体" w:cs="Times New Roman"/>
          <w:sz w:val="24"/>
          <w:highlight w:val="none"/>
        </w:rPr>
      </w:pPr>
      <w:r>
        <w:rPr>
          <w:rFonts w:hint="default" w:ascii="宋体" w:hAnsi="宋体" w:eastAsia="宋体" w:cs="Times New Roman"/>
          <w:sz w:val="24"/>
          <w:highlight w:val="none"/>
        </w:rPr>
      </w:r>
      <w:r/>
    </w:p>
    <w:p>
      <w:pPr>
        <w:ind w:firstLine="0"/>
        <w:spacing w:before="25" w:after="25" w:line="360" w:lineRule="auto"/>
        <w:rPr>
          <w:rFonts w:hint="default" w:ascii="宋体" w:hAnsi="宋体" w:eastAsia="宋体" w:cs="Times New Roman"/>
          <w:sz w:val="24"/>
          <w:highlight w:val="none"/>
          <w:lang w:val="zh-CN"/>
        </w:rPr>
      </w:pPr>
      <w:r>
        <w:rPr>
          <w:rFonts w:hint="default" w:ascii="宋体" w:hAnsi="宋体" w:eastAsia="宋体" w:cs="Times New Roman"/>
          <w:sz w:val="24"/>
          <w:highlight w:val="none"/>
        </w:rPr>
        <w:t xml:space="preserve">供应商名称（</w:t>
      </w:r>
      <w:r>
        <w:rPr>
          <w:rFonts w:hint="eastAsia" w:ascii="宋体" w:hAnsi="宋体" w:cs="Times New Roman"/>
          <w:sz w:val="24"/>
          <w:highlight w:val="none"/>
          <w:lang w:val="en-US" w:eastAsia="zh-CN"/>
        </w:rPr>
        <w:t xml:space="preserve">电子签章</w:t>
      </w:r>
      <w:r>
        <w:rPr>
          <w:rFonts w:hint="default" w:ascii="宋体" w:hAnsi="宋体" w:eastAsia="宋体" w:cs="Times New Roman"/>
          <w:sz w:val="24"/>
          <w:highlight w:val="none"/>
        </w:rPr>
        <w:t xml:space="preserve">）</w:t>
      </w:r>
      <w:r>
        <w:rPr>
          <w:rFonts w:hint="default" w:ascii="宋体" w:hAnsi="宋体" w:eastAsia="宋体" w:cs="Times New Roman"/>
          <w:sz w:val="24"/>
          <w:highlight w:val="none"/>
          <w:lang w:val="zh-CN"/>
        </w:rPr>
        <w:t xml:space="preserve">：____________</w:t>
      </w:r>
      <w:r/>
    </w:p>
    <w:p>
      <w:pPr>
        <w:ind w:left="0" w:firstLine="0"/>
        <w:rPr>
          <w:rFonts w:hint="eastAsia" w:ascii="宋体" w:hAnsi="宋体" w:eastAsia="宋体" w:cs="宋体"/>
          <w:b/>
          <w:bCs/>
          <w:sz w:val="28"/>
          <w:szCs w:val="28"/>
          <w:u w:val="single"/>
          <w:lang w:val="en-US" w:eastAsia="zh-CN" w:bidi="ar-SA"/>
        </w:rPr>
      </w:pPr>
      <w:r>
        <w:rPr>
          <w:rFonts w:hint="default" w:ascii="宋体" w:hAnsi="宋体" w:eastAsia="宋体" w:cs="Times New Roman"/>
          <w:sz w:val="24"/>
          <w:szCs w:val="20"/>
          <w:highlight w:val="none"/>
        </w:rPr>
        <w:t xml:space="preserve">日期：_____年______月______日</w:t>
      </w:r>
      <w:r/>
    </w:p>
    <w:p>
      <w:pPr>
        <w:pStyle w:val="935"/>
        <w:ind w:left="0" w:firstLine="0"/>
        <w:jc w:val="center"/>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宋体" w:hAnsi="宋体" w:eastAsia="宋体" w:cs="宋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致：江苏信达建设工程咨有限公司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我单位收到贵单位</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6.保证忠实地执行双方所签订的合同，并承担合同规定的责任和义务。完全理解招标文件中的各项商务和技术要求，若有偏差，已在投标文件商务条款偏离表中予以明确特别说明。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8.愿意向贵方提供任何与本项投标有关的数据、情况和技术资料。若贵方需要，我方愿意提供我方做出的一切承诺的证明材料。</w:t>
      </w:r>
      <w:r/>
    </w:p>
    <w:p>
      <w:pPr>
        <w:ind w:firstLine="560"/>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（6）拒绝有关部门监督检查或提供虚假情况的。</w:t>
      </w:r>
      <w:r/>
    </w:p>
    <w:p>
      <w:pPr>
        <w:ind w:firstLine="560"/>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如果我方违反上述承诺，或承诺内容不属实，我方愿意承担一切不利的法律后果。</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地址：                        </w:t>
      </w:r>
      <w:r/>
    </w:p>
    <w:p>
      <w:pPr>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邮编：                          </w:t>
      </w:r>
      <w:r/>
    </w:p>
    <w:p>
      <w:pPr>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电话：                        </w:t>
      </w:r>
      <w:r/>
    </w:p>
    <w:p>
      <w:pPr>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传真：                        </w:t>
      </w:r>
      <w:r/>
    </w:p>
    <w:p>
      <w:pPr>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投标人代表姓名：                </w:t>
      </w:r>
      <w:r/>
    </w:p>
    <w:p>
      <w:pPr>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投标人代表电子邮箱：                              </w:t>
      </w:r>
      <w:r/>
    </w:p>
    <w:p>
      <w:pPr>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日期： </w:t>
      </w:r>
      <w:r/>
    </w:p>
    <w:p>
      <w:pPr>
        <w:pStyle w:val="970"/>
        <w:ind w:firstLine="560"/>
        <w:jc w:val="both"/>
        <w:pageBreakBefore w:val="0"/>
        <w:spacing w:before="0" w:beforeAutospacing="0" w:after="0" w:afterAutospacing="0" w:line="312"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left="0" w:firstLine="0"/>
        <w:keepLines w:val="0"/>
        <w:keepNext w:val="0"/>
        <w:pageBreakBefore w:val="0"/>
        <w:widowControl w:val="off"/>
        <w:rPr>
          <w:rFonts w:hint="eastAsia" w:ascii="宋体" w:hAnsi="宋体" w:eastAsia="宋体" w:cs="宋体"/>
          <w:b/>
          <w:bCs/>
          <w:color w:val="ff0000"/>
          <w:sz w:val="21"/>
          <w:szCs w:val="21"/>
          <w:highlight w:val="yellow"/>
          <w:lang w:val="en-US" w:eastAsia="zh-CN" w:bidi="ar-SA"/>
        </w:rPr>
        <w:outlineLvl w:val="9"/>
      </w:pPr>
      <w:r>
        <w:rPr>
          <w:rFonts w:hint="eastAsia" w:ascii="宋体" w:hAnsi="宋体" w:eastAsia="宋体" w:cs="宋体"/>
          <w:b/>
          <w:bCs/>
          <w:color w:val="ff0000"/>
          <w:sz w:val="21"/>
          <w:szCs w:val="21"/>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1"/>
          <w:szCs w:val="21"/>
          <w:highlight w:val="yellow"/>
          <w:lang w:val="en-US" w:eastAsia="zh-CN" w:bidi="ar-SA"/>
        </w:rPr>
        <w:t xml:space="preserve">1.除可填报项目外，任何实质性修改将被视为非实质性响应投标，从而导致该投标被拒绝，作无效投标文件处理。</w:t>
      </w:r>
      <w:r/>
    </w:p>
    <w:p>
      <w:pPr>
        <w:pStyle w:val="935"/>
        <w:ind w:left="0" w:firstLine="0"/>
        <w:jc w:val="center"/>
        <w:rPr>
          <w:rFonts w:hint="eastAsia" w:ascii="宋体" w:hAnsi="宋体" w:eastAsia="宋体" w:cs="宋体"/>
          <w:color w:val="000000"/>
          <w:sz w:val="28"/>
          <w:szCs w:val="28"/>
        </w:rPr>
      </w:pPr>
      <w:r>
        <w:rPr>
          <w:rFonts w:hint="eastAsia" w:ascii="宋体" w:hAnsi="宋体" w:eastAsia="宋体" w:cs="宋体"/>
          <w:b/>
          <w:bCs/>
          <w:sz w:val="44"/>
          <w:szCs w:val="44"/>
          <w:u w:val="single"/>
          <w:lang w:val="en-US" w:eastAsia="zh-CN" w:bidi="ar-SA"/>
        </w:rPr>
        <w:br w:type="page" w:clear="all"/>
      </w:r>
      <w:r>
        <w:rPr>
          <w:rFonts w:hint="eastAsia" w:ascii="宋体" w:hAnsi="宋体" w:eastAsia="宋体" w:cs="宋体"/>
          <w:b/>
          <w:bCs/>
          <w:sz w:val="44"/>
          <w:szCs w:val="44"/>
          <w:u w:val="none"/>
          <w:lang w:val="en-US" w:eastAsia="zh-CN" w:bidi="ar-SA"/>
        </w:rPr>
        <w:t xml:space="preserve">* 法定代表人授权委托书</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9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970"/>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970"/>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970"/>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970"/>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970"/>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rPr>
          <w:rFonts w:hint="eastAsia" w:ascii="宋体" w:hAnsi="宋体" w:eastAsia="宋体" w:cs="宋体"/>
        </w:rPr>
        <w:outlineLvl w:val="9"/>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p>
    <w:p>
      <w:pPr>
        <w:pStyle w:val="935"/>
        <w:ind w:firstLine="0"/>
        <w:jc w:val="center"/>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none"/>
          <w:lang w:val="en-US" w:eastAsia="zh-CN" w:bidi="ar-SA"/>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eastAsia="宋体" w:cs="宋体"/>
          <w:lang w:bidi="ar"/>
        </w:rPr>
        <w:t xml:space="preserve"> </w:t>
      </w:r>
      <w:r/>
    </w:p>
    <w:tbl>
      <w:tblPr>
        <w:tblStyle w:val="9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80"/>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Style w:val="970"/>
        <w:jc w:val="both"/>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ageBreakBefore w:val="0"/>
        <w:spacing w:before="0" w:beforeAutospacing="0" w:after="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ageBreakBefore w:val="0"/>
        <w:spacing w:before="0" w:beforeAutospacing="0" w:after="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ageBreakBefore w:val="0"/>
        <w:spacing w:before="0" w:beforeAutospacing="0" w:after="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ageBreakBefore w:val="0"/>
        <w:spacing w:before="0" w:beforeAutospacing="0" w:after="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935"/>
        <w:ind w:left="0" w:right="0" w:firstLine="0"/>
        <w:jc w:val="both"/>
        <w:spacing w:before="0" w:after="0" w:line="420"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b/>
          <w:color w:val="000000"/>
          <w:sz w:val="44"/>
        </w:rPr>
      </w:r>
      <w:r/>
    </w:p>
    <w:p>
      <w:pPr>
        <w:ind w:left="0" w:firstLine="0"/>
        <w:jc w:val="center"/>
        <w:rPr>
          <w:rFonts w:hint="eastAsia" w:ascii="黑体" w:hAnsi="黑体" w:eastAsia="黑体" w:cs="黑体"/>
          <w:b/>
          <w:bCs/>
          <w:sz w:val="44"/>
          <w:szCs w:val="44"/>
          <w:lang w:val="en-US" w:eastAsia="zh-CN"/>
        </w:rPr>
      </w:pPr>
      <w:r>
        <w:rPr>
          <w:rFonts w:hint="eastAsia" w:ascii="宋体" w:hAnsi="宋体" w:eastAsia="宋体" w:cs="宋体"/>
          <w:b/>
          <w:color w:val="000000"/>
          <w:sz w:val="44"/>
        </w:rPr>
        <w:t xml:space="preserve">*</w:t>
      </w:r>
      <w:r>
        <w:rPr>
          <w:rFonts w:hint="eastAsia" w:ascii="宋体" w:hAnsi="宋体" w:eastAsia="宋体" w:cs="宋体"/>
          <w:b/>
          <w:color w:val="000000"/>
          <w:sz w:val="44"/>
          <w:szCs w:val="32"/>
          <w:lang w:val="en-US" w:eastAsia="zh-CN" w:bidi="ar-SA"/>
        </w:rPr>
        <w:t xml:space="preserve">偏离表</w:t>
      </w:r>
      <w:r/>
    </w:p>
    <w:p>
      <w:pPr>
        <w:ind w:left="0" w:firstLine="0"/>
        <w:jc w:val="center"/>
        <w:keepLines/>
        <w:keepNext/>
        <w:spacing w:before="260" w:after="260" w:line="360" w:lineRule="auto"/>
        <w:widowControl w:val="off"/>
        <w:rPr>
          <w:rFonts w:hint="eastAsia" w:ascii="宋体" w:hAnsi="宋体" w:eastAsia="宋体" w:cs="宋体"/>
          <w:b/>
          <w:bCs/>
          <w:sz w:val="21"/>
          <w:szCs w:val="21"/>
          <w:u w:val="none"/>
          <w:lang w:val="en-US" w:eastAsia="zh-CN" w:bidi="ar-SA"/>
        </w:rPr>
        <w:outlineLvl w:val="2"/>
      </w:pPr>
      <w:r>
        <w:rPr>
          <w:rFonts w:hint="eastAsia" w:ascii="宋体" w:hAnsi="宋体" w:eastAsia="宋体" w:cs="宋体"/>
          <w:b/>
          <w:bCs/>
          <w:sz w:val="21"/>
          <w:szCs w:val="21"/>
          <w:lang w:val="en-US" w:eastAsia="zh-CN" w:bidi="ar-SA"/>
        </w:rPr>
        <w:t xml:space="preserve">（一）服务偏离表</w:t>
      </w:r>
      <w:r/>
    </w:p>
    <w:tbl>
      <w:tblPr>
        <w:tblStyle w:val="9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1798"/>
        <w:gridCol w:w="1812"/>
        <w:gridCol w:w="1680"/>
        <w:gridCol w:w="2358"/>
        <w:gridCol w:w="906"/>
      </w:tblGrid>
      <w:tr>
        <w:trPr>
          <w:jc w:val="center"/>
          <w:trHeight w:val="930"/>
        </w:trPr>
        <w:tc>
          <w:tcPr>
            <w:gridSpan w:val="6"/>
            <w:tcW w:w="9841"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对本项目服务条款的偏离情况（请进行勾选）：</w:t>
            </w:r>
            <w:r/>
          </w:p>
          <w:p>
            <w:pPr>
              <w:ind w:left="0" w:right="0" w:firstLine="0"/>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□无偏离（如无偏离，仅勾选无偏离即可）</w:t>
            </w:r>
            <w:r/>
          </w:p>
          <w:p>
            <w:pPr>
              <w:ind w:left="0" w:right="0" w:firstLine="0"/>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□有偏离（如有负偏离，则须在本表中对负偏离项逐一列明）</w:t>
            </w:r>
            <w:r/>
          </w:p>
        </w:tc>
      </w:tr>
      <w:tr>
        <w:trPr>
          <w:jc w:val="center"/>
          <w:trHeight w:val="930"/>
        </w:trPr>
        <w:tc>
          <w:tcPr>
            <w:tcW w:w="1287"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序号</w:t>
            </w:r>
            <w:r/>
          </w:p>
        </w:tc>
        <w:tc>
          <w:tcPr>
            <w:tcW w:w="179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招标文件条目号（页码）</w:t>
            </w:r>
            <w:r/>
          </w:p>
        </w:tc>
        <w:tc>
          <w:tcPr>
            <w:tcW w:w="1812"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招标文件要求</w:t>
            </w:r>
            <w:r/>
          </w:p>
        </w:tc>
        <w:tc>
          <w:tcPr>
            <w:tcW w:w="1680"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投标文件内容</w:t>
            </w:r>
            <w:r/>
          </w:p>
        </w:tc>
        <w:tc>
          <w:tcPr>
            <w:tcW w:w="235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偏离情况（据实填写）</w:t>
            </w:r>
            <w:r/>
          </w:p>
        </w:tc>
        <w:tc>
          <w:tcPr>
            <w:tcW w:w="90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说明</w:t>
            </w:r>
            <w:r/>
          </w:p>
        </w:tc>
      </w:tr>
      <w:tr>
        <w:trPr>
          <w:jc w:val="center"/>
          <w:trHeight w:val="930"/>
        </w:trPr>
        <w:tc>
          <w:tcPr>
            <w:tcW w:w="128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79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81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8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235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0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jc w:val="center"/>
          <w:trHeight w:val="930"/>
        </w:trPr>
        <w:tc>
          <w:tcPr>
            <w:tcW w:w="128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79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81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8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235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0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jc w:val="center"/>
          <w:trHeight w:val="930"/>
        </w:trPr>
        <w:tc>
          <w:tcPr>
            <w:tcW w:w="128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79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81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8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235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0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jc w:val="center"/>
          <w:trHeight w:val="930"/>
        </w:trPr>
        <w:tc>
          <w:tcPr>
            <w:tcW w:w="128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79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81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8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235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90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bl>
    <w:p>
      <w:pPr>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注：1.对服务偏离表中的所有要求，除本表所列明的所有偏离外，均视作供应商已对之理解和响应。</w:t>
      </w:r>
      <w:r/>
    </w:p>
    <w:p>
      <w:pPr>
        <w:ind w:left="0" w:firstLine="0"/>
        <w:jc w:val="both"/>
        <w:rPr>
          <w:rFonts w:hint="eastAsia" w:ascii="宋体" w:hAnsi="宋体" w:eastAsia="宋体" w:cs="宋体"/>
          <w:b/>
          <w:color w:val="000000"/>
          <w:sz w:val="44"/>
          <w:szCs w:val="32"/>
          <w:lang w:val="en-US" w:eastAsia="zh-CN" w:bidi="ar-SA"/>
        </w:rPr>
      </w:pPr>
      <w:r>
        <w:rPr>
          <w:rFonts w:hint="eastAsia" w:ascii="宋体" w:hAnsi="宋体" w:eastAsia="宋体" w:cs="宋体"/>
          <w:sz w:val="21"/>
          <w:szCs w:val="21"/>
          <w:lang w:val="en-US" w:eastAsia="zh-CN"/>
        </w:rPr>
        <w:t xml:space="preserve">2.“偏离情况”列应据实填写“正偏离”或“负偏离”。</w:t>
      </w:r>
      <w:r/>
    </w:p>
    <w:p>
      <w:pPr>
        <w:ind w:left="0" w:right="0" w:firstLine="0"/>
        <w:jc w:val="both"/>
        <w:spacing w:before="0" w:after="0" w:line="74" w:lineRule="atLeas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ind w:left="0" w:right="0" w:firstLine="0"/>
        <w:jc w:val="both"/>
        <w:spacing w:before="0" w:after="0" w:line="74" w:lineRule="atLeas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ind w:left="0" w:right="0" w:firstLine="0"/>
        <w:jc w:val="both"/>
        <w:spacing w:before="0" w:after="0" w:line="74"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投标人名称（电子签章）：</w:t>
      </w:r>
      <w:r/>
    </w:p>
    <w:p>
      <w:pPr>
        <w:ind w:left="0" w:right="0" w:firstLine="1620"/>
        <w:jc w:val="both"/>
        <w:spacing w:before="0" w:after="0" w:line="74"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 </w:t>
      </w:r>
      <w:r/>
    </w:p>
    <w:p>
      <w:pPr>
        <w:ind w:left="0" w:firstLine="0"/>
        <w:rPr>
          <w:rFonts w:hint="eastAsia" w:ascii="宋体" w:hAnsi="宋体" w:eastAsia="宋体" w:cs="宋体"/>
          <w:color w:val="000000"/>
          <w:sz w:val="28"/>
        </w:rPr>
      </w:pPr>
      <w:r>
        <w:rPr>
          <w:rFonts w:hint="eastAsia" w:ascii="宋体" w:hAnsi="宋体" w:eastAsia="宋体" w:cs="宋体"/>
          <w:color w:val="000000"/>
          <w:sz w:val="28"/>
        </w:rPr>
        <w:t xml:space="preserve">日期：</w:t>
      </w:r>
      <w:r/>
    </w:p>
    <w:p>
      <w:pPr>
        <w:rPr>
          <w:rFonts w:hint="eastAsia" w:ascii="宋体" w:hAnsi="宋体" w:eastAsia="宋体" w:cs="宋体"/>
          <w:b/>
          <w:color w:val="000000"/>
          <w:sz w:val="44"/>
        </w:rPr>
      </w:pPr>
      <w:r>
        <w:rPr>
          <w:rFonts w:hint="eastAsia" w:ascii="宋体" w:hAnsi="宋体" w:eastAsia="宋体" w:cs="宋体"/>
          <w:b/>
          <w:color w:val="000000"/>
          <w:sz w:val="44"/>
        </w:rPr>
        <w:br w:type="page" w:clear="all"/>
      </w:r>
      <w:r/>
    </w:p>
    <w:p>
      <w:pPr>
        <w:ind w:left="0" w:firstLine="0"/>
        <w:jc w:val="center"/>
        <w:keepLines/>
        <w:keepNext/>
        <w:spacing w:line="360" w:lineRule="auto"/>
        <w:widowControl w:val="off"/>
        <w:rPr>
          <w:rFonts w:hint="eastAsia" w:ascii="宋体" w:hAnsi="宋体" w:eastAsia="宋体" w:cs="宋体"/>
          <w:sz w:val="28"/>
          <w:szCs w:val="28"/>
          <w:lang w:val="en-US" w:eastAsia="zh-CN"/>
        </w:rPr>
        <w:outlineLvl w:val="2"/>
      </w:pPr>
      <w:r>
        <w:rPr>
          <w:rFonts w:hint="eastAsia" w:ascii="宋体" w:hAnsi="宋体" w:eastAsia="宋体" w:cs="宋体"/>
          <w:b/>
          <w:bCs/>
          <w:sz w:val="21"/>
          <w:szCs w:val="21"/>
          <w:lang w:val="en-US" w:eastAsia="zh-CN" w:bidi="ar-SA"/>
        </w:rPr>
        <w:t xml:space="preserve">（二）实质性条款响应情况表</w:t>
      </w:r>
      <w:r/>
    </w:p>
    <w:tbl>
      <w:tblPr>
        <w:tblStyle w:val="943"/>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7906"/>
      </w:tblGrid>
      <w:tr>
        <w:trPr>
          <w:jc w:val="center"/>
          <w:trHeight w:val="621"/>
        </w:trPr>
        <w:tc>
          <w:tcPr>
            <w:tcW w:w="14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序号</w:t>
            </w:r>
            <w:r/>
          </w:p>
        </w:tc>
        <w:tc>
          <w:tcPr>
            <w:tcW w:w="7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实质性条款具体内容</w:t>
            </w:r>
            <w:r/>
          </w:p>
        </w:tc>
      </w:tr>
      <w:tr>
        <w:trPr>
          <w:jc w:val="center"/>
          <w:trHeight w:val="414"/>
        </w:trPr>
        <w:tc>
          <w:tcPr>
            <w:tcW w:w="14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w:t>
            </w:r>
            <w:r/>
          </w:p>
        </w:tc>
        <w:tc>
          <w:tcPr>
            <w:tcW w:w="7906" w:type="dxa"/>
            <w:vAlign w:val="top"/>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sz w:val="21"/>
                <w:szCs w:val="21"/>
              </w:rPr>
              <w:t xml:space="preserve">满足采购需求加★项条款内容</w:t>
            </w:r>
            <w:r/>
          </w:p>
        </w:tc>
      </w:tr>
      <w:tr>
        <w:trPr>
          <w:jc w:val="center"/>
          <w:trHeight w:val="414"/>
        </w:trPr>
        <w:tc>
          <w:tcPr>
            <w:tcW w:w="1453"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2</w:t>
            </w:r>
            <w:r/>
          </w:p>
        </w:tc>
        <w:tc>
          <w:tcPr>
            <w:tcW w:w="7906" w:type="dxa"/>
            <w:vAlign w:val="top"/>
            <w:textDirection w:val="lrTb"/>
            <w:noWrap w:val="false"/>
          </w:tcPr>
          <w:p>
            <w:pPr>
              <w:ind w:left="0" w:right="0" w:firstLine="0"/>
              <w:keepLines w:val="0"/>
              <w:keepNext w:val="0"/>
              <w:spacing w:before="0" w:beforeAutospacing="0" w:after="0" w:afterAutospacing="0" w:line="360" w:lineRule="auto"/>
              <w:widowControl/>
              <w:rPr>
                <w:rFonts w:hint="eastAsia" w:ascii="宋体" w:hAnsi="宋体" w:cs="宋体"/>
                <w:color w:val="000000"/>
                <w:sz w:val="21"/>
                <w:szCs w:val="21"/>
                <w:lang w:eastAsia="zh-CN" w:bidi="ar"/>
              </w:rPr>
              <w:suppressLineNumbers w:val="0"/>
            </w:pPr>
            <w:r>
              <w:rPr>
                <w:rFonts w:hint="eastAsia" w:ascii="宋体" w:hAnsi="宋体" w:eastAsia="宋体" w:cs="宋体"/>
                <w:sz w:val="21"/>
                <w:szCs w:val="21"/>
              </w:rPr>
              <w:t xml:space="preserve">★</w:t>
            </w:r>
            <w:r>
              <w:rPr>
                <w:rFonts w:hint="eastAsia" w:ascii="宋体" w:hAnsi="宋体" w:eastAsia="宋体" w:cs="宋体"/>
                <w:color w:val="000000"/>
                <w:sz w:val="21"/>
                <w:szCs w:val="21"/>
                <w:lang w:bidi="ar"/>
              </w:rPr>
              <w:t xml:space="preserve">具备体检的医疗人员力量，体检现场工作医务人员18人，其中执业医师8人，执业护士6人，其他工作人员4人</w:t>
            </w:r>
            <w:r>
              <w:rPr>
                <w:rFonts w:hint="eastAsia" w:ascii="宋体" w:hAnsi="宋体" w:cs="宋体"/>
                <w:color w:val="000000"/>
                <w:sz w:val="21"/>
                <w:szCs w:val="21"/>
                <w:lang w:eastAsia="zh-CN" w:bidi="ar"/>
              </w:rPr>
              <w:t xml:space="preserve">。</w:t>
            </w:r>
            <w:r/>
          </w:p>
          <w:p>
            <w:pPr>
              <w:ind w:left="0" w:right="0" w:firstLine="0"/>
              <w:keepLines w:val="0"/>
              <w:keepNext w:val="0"/>
              <w:spacing w:before="0" w:beforeAutospacing="0" w:after="0" w:afterAutospacing="0" w:line="360" w:lineRule="auto"/>
              <w:widowControl/>
              <w:rPr>
                <w:rFonts w:hint="eastAsia" w:ascii="宋体" w:hAnsi="宋体" w:eastAsia="宋体" w:cs="宋体"/>
                <w:b/>
                <w:bCs/>
                <w:color w:val="ff0000"/>
                <w:sz w:val="21"/>
                <w:szCs w:val="21"/>
                <w:highlight w:val="none"/>
                <w:lang w:val="en-US" w:eastAsia="zh-CN"/>
              </w:rPr>
              <w:suppressLineNumbers w:val="0"/>
            </w:pPr>
            <w:r>
              <w:rPr>
                <w:rFonts w:hint="eastAsia" w:ascii="宋体" w:hAnsi="宋体" w:eastAsia="宋体" w:cs="宋体"/>
                <w:b/>
                <w:bCs/>
                <w:color w:val="ff0000"/>
                <w:sz w:val="21"/>
                <w:szCs w:val="21"/>
                <w:highlight w:val="none"/>
                <w:lang w:val="en-US" w:eastAsia="zh-CN"/>
              </w:rPr>
              <w:t xml:space="preserve">注：（1）上述人员人员为最低保障人员配置，要求投标时提供执业医师、护士资格证等相关证书上传至“与评审相关的其他符合证明文件材料”模块中，否则作无效投标文件处理!</w:t>
            </w:r>
            <w:r/>
          </w:p>
          <w:p>
            <w:pPr>
              <w:ind w:left="0" w:right="0" w:firstLine="0"/>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color w:val="ff0000"/>
                <w:sz w:val="21"/>
                <w:szCs w:val="21"/>
                <w:highlight w:val="none"/>
                <w:lang w:val="en-US" w:eastAsia="zh-CN"/>
              </w:rPr>
              <w:t xml:space="preserve">（2）中标后全部配备到位，否则采购人有权取消中标资格并追究相应责任。</w:t>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2.“实质性条款具体内容”栏目，任何修改将被视为非实质性响应，从而导致该投标（响应）被拒绝，作无效投标文件处理。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5.评审委员会有权对投标响应情况作出判断（作出评审结论）。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6.《实质性条款响应情况表》内容与投标文件其他内容冲突的，以《实质性条款响应情况表》为准。</w:t>
      </w:r>
      <w:r/>
    </w:p>
    <w:p>
      <w:pPr>
        <w:ind w:left="0" w:firstLine="562"/>
        <w:keepLines w:val="0"/>
        <w:keepNext w:val="0"/>
        <w:pageBreakBefore w:val="0"/>
        <w:widowControl w:val="off"/>
        <w:rPr>
          <w:rFonts w:hint="eastAsia" w:ascii="宋体" w:hAnsi="宋体" w:eastAsia="宋体" w:cs="宋体"/>
          <w:b/>
          <w:bCs/>
          <w:sz w:val="44"/>
          <w:szCs w:val="44"/>
          <w:u w:val="none"/>
          <w:lang w:val="en-US" w:eastAsia="zh-CN" w:bidi="ar-SA"/>
        </w:rPr>
        <w:sectPr>
          <w:footnotePr/>
          <w:endnotePr/>
          <w:type w:val="nextPage"/>
          <w:pgSz w:w="11906" w:h="16838" w:orient="portrait"/>
          <w:pgMar w:top="1440" w:right="1134" w:bottom="1134" w:left="1134" w:header="851" w:footer="992" w:gutter="0"/>
          <w:cols w:num="1" w:sep="0" w:space="720" w:equalWidth="1"/>
          <w:docGrid w:linePitch="360"/>
        </w:sectPr>
        <w:outlineLvl w:val="9"/>
      </w:pPr>
      <w:r>
        <w:rPr>
          <w:rFonts w:hint="eastAsia" w:ascii="宋体" w:hAnsi="宋体" w:eastAsia="宋体" w:cs="宋体"/>
          <w:b/>
          <w:bCs/>
          <w:color w:val="ff0000"/>
          <w:sz w:val="28"/>
          <w:szCs w:val="28"/>
          <w:highlight w:val="yellow"/>
          <w:lang w:val="en-US" w:eastAsia="zh-CN" w:bidi="ar-SA"/>
        </w:rPr>
        <w:t xml:space="preserve">7.要求提供证明资料，按照要求提供至相应模块，以便评审；未要求提供证明材料的，投标人可以不提供。</w:t>
      </w:r>
      <w:r/>
    </w:p>
    <w:p>
      <w:pPr>
        <w:pStyle w:val="935"/>
        <w:ind w:left="0" w:firstLine="0"/>
        <w:jc w:val="center"/>
        <w:rPr>
          <w:rFonts w:hint="eastAsia" w:ascii="宋体" w:hAnsi="宋体" w:eastAsia="宋体" w:cs="宋体"/>
          <w:b/>
          <w:bCs/>
          <w:sz w:val="28"/>
          <w:szCs w:val="28"/>
          <w:lang w:val="en-US" w:eastAsia="zh-CN"/>
        </w:rPr>
      </w:pPr>
      <w:r>
        <w:rPr>
          <w:rFonts w:hint="eastAsia" w:ascii="宋体" w:hAnsi="宋体" w:eastAsia="宋体" w:cs="宋体"/>
          <w:b/>
          <w:bCs/>
          <w:sz w:val="44"/>
          <w:szCs w:val="44"/>
          <w:u w:val="none"/>
          <w:lang w:val="en-US" w:eastAsia="zh-CN" w:bidi="ar-SA"/>
        </w:rPr>
        <w:t xml:space="preserve">*资格审查材料</w:t>
      </w:r>
      <w:bookmarkStart w:id="45" w:name="_Ref493492102"/>
      <w:r/>
      <w:r/>
    </w:p>
    <w:p>
      <w:pPr>
        <w:pStyle w:val="970"/>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45"/>
      <w:r>
        <w:rPr>
          <w:rFonts w:hint="eastAsia" w:ascii="宋体" w:hAnsi="宋体" w:eastAsia="宋体" w:cs="宋体"/>
          <w:b/>
          <w:bCs/>
          <w:sz w:val="28"/>
          <w:szCs w:val="28"/>
          <w:lang w:val="en-US" w:eastAsia="zh-CN"/>
        </w:rPr>
        <w:t xml:space="preserve">承诺书</w:t>
      </w:r>
      <w:r/>
    </w:p>
    <w:p>
      <w:pPr>
        <w:ind w:left="0" w:firstLine="0"/>
        <w:pageBreakBefore w:val="0"/>
        <w:spacing w:beforeAutospacing="0" w:afterAutospacing="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江苏信达建设工程咨有限公司：</w:t>
      </w:r>
      <w:r/>
    </w:p>
    <w:p>
      <w:pPr>
        <w:ind w:firstLine="560"/>
        <w:pageBreakBefore w:val="0"/>
        <w:spacing w:beforeAutospacing="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贵中心组织的</w:t>
      </w:r>
      <w:r>
        <w:rPr>
          <w:rFonts w:hint="eastAsia" w:ascii="宋体" w:hAnsi="宋体" w:eastAsia="宋体" w:cs="宋体"/>
          <w:sz w:val="21"/>
          <w:szCs w:val="21"/>
          <w:u w:val="single"/>
          <w:lang w:val="en-US" w:eastAsia="zh-CN"/>
        </w:rPr>
        <w:t xml:space="preserve">                   </w:t>
      </w:r>
      <w:r>
        <w:rPr>
          <w:rFonts w:hint="eastAsia" w:ascii="宋体" w:hAnsi="宋体" w:eastAsia="宋体" w:cs="宋体"/>
          <w:b/>
          <w:bCs/>
          <w:sz w:val="21"/>
          <w:szCs w:val="21"/>
          <w:lang w:val="en-US" w:eastAsia="zh-CN"/>
        </w:rPr>
        <w:t xml:space="preserve">（项目编号）</w:t>
      </w:r>
      <w:r>
        <w:rPr>
          <w:rFonts w:hint="eastAsia" w:ascii="宋体" w:hAnsi="宋体" w:eastAsia="宋体" w:cs="宋体"/>
          <w:sz w:val="21"/>
          <w:szCs w:val="21"/>
          <w:lang w:val="en-US" w:eastAsia="zh-CN"/>
        </w:rPr>
        <w:t xml:space="preserve">采购活动，我单位愿意参加，并承诺的下列文件、证明和陈述均是准确的、真实的。若与真实情况不符，我单位愿意承担由此而产生的一切后果。</w:t>
      </w:r>
      <w:r/>
    </w:p>
    <w:tbl>
      <w:tblPr>
        <w:tblStyle w:val="943"/>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right" w:pos="2438" w:leader="none"/>
              </w:tabs>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outlineLvl w:val="9"/>
              <w:suppressLineNumbers w:val="0"/>
            </w:pPr>
            <w:r>
              <w:rPr>
                <w:rFonts w:hint="eastAsia" w:ascii="宋体" w:hAnsi="宋体" w:eastAsia="宋体" w:cs="宋体"/>
                <w:sz w:val="21"/>
                <w:szCs w:val="21"/>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ind w:left="0" w:firstLine="0"/>
        <w:pageBreakBefore w:val="0"/>
        <w:spacing w:beforeAutospacing="0" w:afterAutospacing="0" w:line="312"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sz w:val="21"/>
          <w:szCs w:val="21"/>
          <w:lang w:val="en-US" w:eastAsia="zh-CN"/>
        </w:rPr>
        <w:t xml:space="preserve">日期：</w:t>
      </w:r>
      <w:r>
        <w:rPr>
          <w:rFonts w:hint="eastAsia" w:ascii="宋体" w:hAnsi="宋体" w:eastAsia="宋体" w:cs="宋体"/>
          <w:sz w:val="28"/>
          <w:szCs w:val="28"/>
          <w:lang w:val="en-US" w:eastAsia="zh-CN"/>
        </w:rPr>
        <w:t xml:space="preserve">  </w:t>
      </w:r>
      <w:r/>
    </w:p>
    <w:p>
      <w:pPr>
        <w:ind w:left="0" w:firstLine="0"/>
        <w:keepLines w:val="0"/>
        <w:keepNext w:val="0"/>
        <w:pageBreakBefore w:val="0"/>
        <w:spacing w:line="360" w:lineRule="auto"/>
        <w:widowControl w:val="off"/>
        <w:rPr>
          <w:rFonts w:hint="eastAsia" w:ascii="宋体" w:hAnsi="宋体" w:eastAsia="宋体" w:cs="宋体"/>
          <w:b/>
          <w:bCs/>
          <w:color w:val="ff0000"/>
          <w:sz w:val="21"/>
          <w:szCs w:val="21"/>
          <w:highlight w:val="yellow"/>
          <w:lang w:val="en-US" w:eastAsia="zh-CN" w:bidi="ar-SA"/>
        </w:rPr>
        <w:outlineLvl w:val="9"/>
      </w:pPr>
      <w:r>
        <w:rPr>
          <w:rFonts w:hint="eastAsia" w:ascii="宋体" w:hAnsi="宋体" w:eastAsia="宋体" w:cs="宋体"/>
          <w:b/>
          <w:bCs/>
          <w:color w:val="ff0000"/>
          <w:sz w:val="21"/>
          <w:szCs w:val="21"/>
          <w:highlight w:val="yellow"/>
          <w:lang w:val="en-US" w:eastAsia="zh-CN" w:bidi="ar-SA"/>
        </w:rPr>
        <w:t xml:space="preserve">说明：</w:t>
      </w:r>
      <w:r/>
    </w:p>
    <w:p>
      <w:pPr>
        <w:ind w:left="0" w:firstLine="562"/>
        <w:keepLines w:val="0"/>
        <w:keepNext w:val="0"/>
        <w:pageBreakBefore w:val="0"/>
        <w:spacing w:line="360" w:lineRule="auto"/>
        <w:widowControl w:val="off"/>
        <w:rPr>
          <w:rFonts w:hint="eastAsia" w:ascii="宋体" w:hAnsi="宋体" w:eastAsia="宋体" w:cs="宋体"/>
          <w:b/>
          <w:bCs/>
          <w:color w:val="ff0000"/>
          <w:sz w:val="21"/>
          <w:szCs w:val="21"/>
          <w:highlight w:val="yellow"/>
          <w:lang w:val="en-US" w:eastAsia="zh-CN" w:bidi="ar-SA"/>
        </w:rPr>
        <w:outlineLvl w:val="9"/>
      </w:pPr>
      <w:r>
        <w:rPr>
          <w:rFonts w:hint="eastAsia" w:ascii="宋体" w:hAnsi="宋体" w:eastAsia="宋体" w:cs="宋体"/>
          <w:b/>
          <w:bCs/>
          <w:color w:val="ff0000"/>
          <w:sz w:val="21"/>
          <w:szCs w:val="21"/>
          <w:highlight w:val="yellow"/>
          <w:lang w:val="en-US" w:eastAsia="zh-CN" w:bidi="ar-SA"/>
        </w:rPr>
        <w:t xml:space="preserve">1.无此表或对此表作实质性修改，投标无效。</w:t>
      </w:r>
      <w:r/>
    </w:p>
    <w:p>
      <w:pPr>
        <w:ind w:left="0" w:firstLine="562"/>
        <w:keepLines w:val="0"/>
        <w:keepNext w:val="0"/>
        <w:pageBreakBefore w:val="0"/>
        <w:spacing w:line="360" w:lineRule="auto"/>
        <w:widowControl w:val="off"/>
        <w:rPr>
          <w:rFonts w:hint="eastAsia" w:ascii="宋体" w:hAnsi="宋体" w:eastAsia="宋体" w:cs="宋体"/>
          <w:b/>
          <w:bCs/>
          <w:color w:val="ff0000"/>
          <w:sz w:val="21"/>
          <w:szCs w:val="21"/>
          <w:highlight w:val="yellow"/>
          <w:lang w:val="en-US" w:eastAsia="zh-CN" w:bidi="ar-SA"/>
        </w:rPr>
        <w:outlineLvl w:val="9"/>
      </w:pPr>
      <w:r>
        <w:rPr>
          <w:rFonts w:hint="eastAsia" w:ascii="宋体" w:hAnsi="宋体" w:eastAsia="宋体" w:cs="宋体"/>
          <w:b/>
          <w:bCs/>
          <w:color w:val="ff0000"/>
          <w:sz w:val="21"/>
          <w:szCs w:val="21"/>
          <w:highlight w:val="yellow"/>
          <w:lang w:val="en-US" w:eastAsia="zh-CN" w:bidi="ar-SA"/>
        </w:rPr>
        <w:t xml:space="preserve">2.投标人须对此表中内容作出承诺，否则投标无效。</w:t>
      </w:r>
      <w:r/>
    </w:p>
    <w:p>
      <w:pPr>
        <w:ind w:left="0" w:firstLine="562"/>
        <w:keepLines w:val="0"/>
        <w:keepNext w:val="0"/>
        <w:pageBreakBefore w:val="0"/>
        <w:spacing w:line="360" w:lineRule="auto"/>
        <w:widowControl w:val="off"/>
        <w:rPr>
          <w:rFonts w:hint="eastAsia" w:ascii="宋体" w:hAnsi="宋体" w:eastAsia="宋体" w:cs="宋体"/>
          <w:b/>
          <w:bCs/>
          <w:color w:val="ff0000"/>
          <w:sz w:val="21"/>
          <w:szCs w:val="21"/>
          <w:highlight w:val="yellow"/>
          <w:lang w:val="en-US" w:eastAsia="zh-CN" w:bidi="ar-SA"/>
        </w:rPr>
        <w:outlineLvl w:val="9"/>
      </w:pPr>
      <w:r>
        <w:rPr>
          <w:rFonts w:hint="eastAsia" w:ascii="宋体" w:hAnsi="宋体" w:eastAsia="宋体" w:cs="宋体"/>
          <w:b/>
          <w:bCs/>
          <w:color w:val="ff0000"/>
          <w:sz w:val="21"/>
          <w:szCs w:val="21"/>
          <w:highlight w:val="yellow"/>
          <w:lang w:val="en-US" w:eastAsia="zh-CN" w:bidi="ar-SA"/>
        </w:rPr>
        <w:t xml:space="preserve">3.采购人或采购代理机构可以根据此表查询投标人承诺事项，投标人的承诺和查询结果不一致的，以查询结果为准。</w:t>
      </w:r>
      <w:r/>
    </w:p>
    <w:p>
      <w:pPr>
        <w:ind w:left="0" w:firstLine="562"/>
        <w:keepLines w:val="0"/>
        <w:keepNext w:val="0"/>
        <w:pageBreakBefore w:val="0"/>
        <w:spacing w:line="360" w:lineRule="auto"/>
        <w:widowControl w:val="off"/>
        <w:rPr>
          <w:rFonts w:hint="eastAsia" w:ascii="宋体" w:hAnsi="宋体" w:eastAsia="宋体" w:cs="宋体"/>
          <w:b/>
          <w:bCs/>
          <w:color w:val="ff0000"/>
          <w:sz w:val="21"/>
          <w:szCs w:val="21"/>
          <w:highlight w:val="yellow"/>
          <w:lang w:val="en-US" w:eastAsia="zh-CN" w:bidi="ar-SA"/>
        </w:rPr>
        <w:outlineLvl w:val="9"/>
      </w:pPr>
      <w:r>
        <w:rPr>
          <w:rFonts w:hint="eastAsia" w:ascii="宋体" w:hAnsi="宋体" w:eastAsia="宋体" w:cs="宋体"/>
          <w:b/>
          <w:bCs/>
          <w:color w:val="ff0000"/>
          <w:sz w:val="21"/>
          <w:szCs w:val="21"/>
          <w:highlight w:val="yellow"/>
          <w:lang w:val="en-US" w:eastAsia="zh-CN" w:bidi="ar-SA"/>
        </w:rPr>
        <w:t xml:space="preserve">4.采购代理机构或采购人（采购人负责资审的项目）保留核查中标人上表中所涉及凭证原件或复印件的权利。</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9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3"/>
      </w:tblGrid>
      <w:tr>
        <w:trPr>
          <w:trHeight w:val="1179"/>
        </w:trPr>
        <w:tc>
          <w:tcPr>
            <w:tcBorders>
              <w:top w:val="single" w:color="auto" w:sz="4" w:space="0"/>
              <w:left w:val="single" w:color="auto" w:sz="4" w:space="0"/>
              <w:bottom w:val="single" w:color="auto" w:sz="4" w:space="0"/>
              <w:right w:val="single" w:color="auto" w:sz="4" w:space="0"/>
            </w:tcBorders>
            <w:tcW w:w="9753"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bl>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（三）政府采购政策需满足的资格要求材料（响应须知前附表第4.4条要求投标人提交的）</w:t>
      </w:r>
      <w:r/>
    </w:p>
    <w:tbl>
      <w:tblPr>
        <w:tblStyle w:val="9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bCs/>
                <w:sz w:val="21"/>
                <w:szCs w:val="21"/>
                <w:u w:val="single"/>
                <w:lang w:val="en-US" w:eastAsia="zh-CN" w:bidi="ar-SA"/>
              </w:rPr>
              <w:outlineLvl w:val="9"/>
              <w:suppressLineNumbers w:val="0"/>
            </w:pPr>
            <w:r>
              <w:rPr>
                <w:rFonts w:hint="eastAsia" w:ascii="宋体" w:hAnsi="宋体" w:eastAsia="宋体" w:cs="宋体"/>
                <w:b/>
                <w:bCs/>
                <w:sz w:val="21"/>
                <w:szCs w:val="21"/>
                <w:u w:val="none"/>
                <w:lang w:val="en-US" w:eastAsia="zh-CN" w:bidi="ar-SA"/>
              </w:rPr>
              <w:t xml:space="preserve">中小企业声明函</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本公司（联合体）郑重声明，根据《政府采购促进中小企业发展管理办法》（财库（ 2020 ） 46号）的规定，本公司（联合体）参加</w:t>
            </w:r>
            <w:r>
              <w:rPr>
                <w:rFonts w:hint="eastAsia" w:ascii="宋体" w:hAnsi="宋体" w:eastAsia="宋体" w:cs="宋体"/>
                <w:b/>
                <w:bCs/>
                <w:color w:val="ff0000"/>
                <w:sz w:val="21"/>
                <w:szCs w:val="21"/>
                <w:u w:val="single"/>
                <w:lang w:bidi="ar"/>
              </w:rPr>
              <w:t xml:space="preserve">              </w:t>
            </w:r>
            <w:r>
              <w:rPr>
                <w:rFonts w:hint="eastAsia" w:ascii="宋体" w:hAnsi="宋体" w:eastAsia="宋体" w:cs="宋体"/>
                <w:b/>
                <w:bCs/>
                <w:color w:val="ff0000"/>
                <w:sz w:val="21"/>
                <w:szCs w:val="21"/>
                <w:u w:val="single"/>
                <w:lang w:val="en-US" w:eastAsia="zh-CN" w:bidi="ar"/>
              </w:rPr>
              <w:t xml:space="preserve">   </w:t>
            </w:r>
            <w:r>
              <w:rPr>
                <w:rFonts w:hint="eastAsia" w:ascii="宋体" w:hAnsi="宋体" w:eastAsia="宋体" w:cs="宋体"/>
                <w:b/>
                <w:bCs/>
                <w:sz w:val="21"/>
                <w:szCs w:val="21"/>
                <w:lang w:val="zh-CN" w:eastAsia="zh-CN"/>
              </w:rPr>
              <w:t xml:space="preserve">（</w:t>
            </w:r>
            <w:r>
              <w:rPr>
                <w:rFonts w:hint="eastAsia" w:ascii="宋体" w:hAnsi="宋体" w:eastAsia="宋体" w:cs="宋体"/>
                <w:b/>
                <w:bCs/>
                <w:sz w:val="21"/>
                <w:szCs w:val="21"/>
                <w:lang w:val="en-US" w:eastAsia="zh-CN"/>
              </w:rPr>
              <w:t xml:space="preserve">采购人名称</w:t>
            </w:r>
            <w:r>
              <w:rPr>
                <w:rFonts w:hint="eastAsia" w:ascii="宋体" w:hAnsi="宋体" w:eastAsia="宋体" w:cs="宋体"/>
                <w:b/>
                <w:bCs/>
                <w:sz w:val="21"/>
                <w:szCs w:val="21"/>
                <w:lang w:val="zh-CN" w:eastAsia="zh-CN"/>
              </w:rPr>
              <w:t xml:space="preserve">）</w:t>
            </w:r>
            <w:r>
              <w:rPr>
                <w:rFonts w:hint="eastAsia" w:ascii="宋体" w:hAnsi="宋体" w:eastAsia="宋体" w:cs="宋体"/>
                <w:sz w:val="21"/>
                <w:szCs w:val="21"/>
                <w:lang w:val="en-US" w:eastAsia="zh-CN"/>
              </w:rPr>
              <w:t xml:space="preserve">的</w:t>
            </w:r>
            <w:r>
              <w:rPr>
                <w:rFonts w:hint="eastAsia" w:ascii="宋体" w:hAnsi="宋体" w:eastAsia="宋体" w:cs="宋体"/>
                <w:b/>
                <w:bCs/>
                <w:color w:val="ff0000"/>
                <w:sz w:val="21"/>
                <w:szCs w:val="21"/>
                <w:u w:val="single"/>
                <w:lang w:bidi="ar"/>
              </w:rPr>
              <w:t xml:space="preserve">      </w:t>
            </w:r>
            <w:r>
              <w:rPr>
                <w:rFonts w:hint="eastAsia" w:ascii="宋体" w:hAnsi="宋体" w:eastAsia="宋体" w:cs="宋体"/>
                <w:b/>
                <w:bCs/>
                <w:color w:val="ff0000"/>
                <w:sz w:val="21"/>
                <w:szCs w:val="21"/>
                <w:u w:val="single"/>
                <w:lang w:val="en-US" w:eastAsia="zh-CN" w:bidi="ar"/>
              </w:rPr>
              <w:t xml:space="preserve">          </w:t>
            </w:r>
            <w:r>
              <w:rPr>
                <w:rFonts w:hint="eastAsia" w:ascii="宋体" w:hAnsi="宋体" w:eastAsia="宋体" w:cs="宋体"/>
                <w:b/>
                <w:bCs/>
                <w:color w:val="ff0000"/>
                <w:sz w:val="21"/>
                <w:szCs w:val="21"/>
                <w:u w:val="single"/>
                <w:lang w:bidi="ar"/>
              </w:rPr>
              <w:t xml:space="preserve">   </w:t>
            </w:r>
            <w:r>
              <w:rPr>
                <w:rFonts w:hint="eastAsia" w:ascii="宋体" w:hAnsi="宋体" w:eastAsia="宋体" w:cs="宋体"/>
                <w:b/>
                <w:bCs/>
                <w:color w:val="ff0000"/>
                <w:sz w:val="21"/>
                <w:szCs w:val="21"/>
                <w:u w:val="single"/>
                <w:lang w:eastAsia="zh-CN" w:bidi="ar"/>
              </w:rPr>
              <w:t xml:space="preserve">（</w:t>
            </w:r>
            <w:r>
              <w:rPr>
                <w:rFonts w:hint="eastAsia" w:ascii="宋体" w:hAnsi="宋体" w:eastAsia="宋体" w:cs="宋体"/>
                <w:b/>
                <w:bCs/>
                <w:sz w:val="21"/>
                <w:szCs w:val="21"/>
                <w:lang w:val="en-US" w:eastAsia="zh-CN"/>
              </w:rPr>
              <w:t xml:space="preserve">项目名称）</w:t>
            </w:r>
            <w:r>
              <w:rPr>
                <w:rFonts w:hint="eastAsia" w:ascii="宋体" w:hAnsi="宋体" w:eastAsia="宋体" w:cs="宋体"/>
                <w:sz w:val="21"/>
                <w:szCs w:val="21"/>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left="0" w:right="0" w:firstLine="562"/>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b/>
                <w:bCs/>
                <w:color w:val="auto"/>
                <w:sz w:val="21"/>
                <w:szCs w:val="21"/>
                <w:u w:val="none"/>
                <w:lang w:val="en-US" w:eastAsia="zh-CN" w:bidi="ar"/>
              </w:rPr>
              <w:t xml:space="preserve">1. </w:t>
            </w:r>
            <w:r>
              <w:rPr>
                <w:rFonts w:hint="eastAsia" w:ascii="宋体" w:hAnsi="宋体" w:eastAsia="宋体" w:cs="宋体"/>
                <w:b/>
                <w:bCs/>
                <w:color w:val="ff0000"/>
                <w:sz w:val="21"/>
                <w:szCs w:val="21"/>
                <w:u w:val="single"/>
                <w:lang w:val="en-US" w:eastAsia="zh-CN" w:bidi="ar"/>
              </w:rPr>
              <w:t xml:space="preserve">                （</w:t>
            </w:r>
            <w:r>
              <w:rPr>
                <w:rFonts w:hint="eastAsia" w:ascii="宋体" w:hAnsi="宋体" w:eastAsia="宋体" w:cs="宋体"/>
                <w:sz w:val="21"/>
                <w:szCs w:val="21"/>
                <w:lang w:val="en-US" w:eastAsia="zh-CN"/>
              </w:rPr>
              <w:t xml:space="preserve">标的名称），属于</w:t>
            </w:r>
            <w:r>
              <w:rPr>
                <w:rFonts w:hint="eastAsia" w:ascii="宋体" w:hAnsi="宋体" w:eastAsia="宋体" w:cs="宋体"/>
                <w:b/>
                <w:bCs/>
                <w:color w:val="ff0000"/>
                <w:sz w:val="21"/>
                <w:szCs w:val="21"/>
                <w:u w:val="single"/>
                <w:lang w:val="en-US" w:eastAsia="zh-CN" w:bidi="ar"/>
              </w:rPr>
              <w:t xml:space="preserve">                  </w:t>
            </w:r>
            <w:r>
              <w:rPr>
                <w:rFonts w:hint="eastAsia" w:ascii="宋体" w:hAnsi="宋体" w:eastAsia="宋体" w:cs="宋体"/>
                <w:b/>
                <w:bCs/>
                <w:sz w:val="21"/>
                <w:szCs w:val="21"/>
                <w:lang w:val="en-US" w:eastAsia="zh-CN"/>
              </w:rPr>
              <w:t xml:space="preserve">（招标文件中明确的所属行业）</w:t>
            </w:r>
            <w:r>
              <w:rPr>
                <w:rFonts w:hint="eastAsia" w:ascii="宋体" w:hAnsi="宋体" w:eastAsia="宋体" w:cs="宋体"/>
                <w:b/>
                <w:bCs/>
                <w:color w:val="ff0000"/>
                <w:sz w:val="21"/>
                <w:szCs w:val="21"/>
                <w:highlight w:val="yellow"/>
                <w:lang w:val="en-US" w:eastAsia="zh-CN"/>
              </w:rPr>
              <w:t xml:space="preserve">行业；</w:t>
            </w:r>
            <w:r>
              <w:rPr>
                <w:rFonts w:hint="eastAsia" w:ascii="宋体" w:hAnsi="宋体" w:eastAsia="宋体" w:cs="宋体"/>
                <w:sz w:val="21"/>
                <w:szCs w:val="21"/>
                <w:lang w:val="en-US" w:eastAsia="zh-CN"/>
              </w:rPr>
              <w:t xml:space="preserve">承接企业为</w:t>
            </w:r>
            <w:r>
              <w:rPr>
                <w:rFonts w:hint="eastAsia" w:ascii="宋体" w:hAnsi="宋体" w:eastAsia="宋体" w:cs="宋体"/>
                <w:b/>
                <w:bCs/>
                <w:color w:val="ff0000"/>
                <w:sz w:val="21"/>
                <w:szCs w:val="21"/>
                <w:u w:val="single"/>
                <w:lang w:val="en-US" w:eastAsia="zh-CN" w:bidi="ar"/>
              </w:rPr>
              <w:t xml:space="preserve">                    </w:t>
            </w:r>
            <w:r>
              <w:rPr>
                <w:rFonts w:hint="eastAsia" w:ascii="宋体" w:hAnsi="宋体" w:eastAsia="宋体" w:cs="宋体"/>
                <w:b/>
                <w:bCs/>
                <w:sz w:val="21"/>
                <w:szCs w:val="21"/>
                <w:lang w:val="en-US" w:eastAsia="zh-CN"/>
              </w:rPr>
              <w:t xml:space="preserve">（企业名称）</w:t>
            </w:r>
            <w:r>
              <w:rPr>
                <w:rFonts w:hint="eastAsia" w:ascii="宋体" w:hAnsi="宋体" w:eastAsia="宋体" w:cs="宋体"/>
                <w:sz w:val="21"/>
                <w:szCs w:val="21"/>
                <w:lang w:val="en-US" w:eastAsia="zh-CN"/>
              </w:rPr>
              <w:t xml:space="preserve">，从业人员</w:t>
            </w:r>
            <w:r>
              <w:rPr>
                <w:rFonts w:hint="eastAsia" w:ascii="宋体" w:hAnsi="宋体" w:eastAsia="宋体" w:cs="宋体"/>
                <w:b/>
                <w:bCs/>
                <w:color w:val="ff0000"/>
                <w:sz w:val="21"/>
                <w:szCs w:val="21"/>
                <w:u w:val="single"/>
                <w:lang w:val="en-US" w:eastAsia="zh-CN" w:bidi="ar"/>
              </w:rPr>
              <w:t xml:space="preserve">      </w:t>
            </w:r>
            <w:r>
              <w:rPr>
                <w:rFonts w:hint="eastAsia" w:ascii="宋体" w:hAnsi="宋体" w:eastAsia="宋体" w:cs="宋体"/>
                <w:sz w:val="21"/>
                <w:szCs w:val="21"/>
                <w:lang w:val="en-US" w:eastAsia="zh-CN"/>
              </w:rPr>
              <w:t xml:space="preserve">人，营业收入为</w:t>
            </w:r>
            <w:r>
              <w:rPr>
                <w:rFonts w:hint="eastAsia" w:ascii="宋体" w:hAnsi="宋体" w:eastAsia="宋体" w:cs="宋体"/>
                <w:b/>
                <w:bCs/>
                <w:color w:val="ff0000"/>
                <w:sz w:val="21"/>
                <w:szCs w:val="21"/>
                <w:u w:val="single"/>
                <w:lang w:val="en-US" w:eastAsia="zh-CN" w:bidi="ar"/>
              </w:rPr>
              <w:t xml:space="preserve">       </w:t>
            </w:r>
            <w:r>
              <w:rPr>
                <w:rFonts w:hint="eastAsia" w:ascii="宋体" w:hAnsi="宋体" w:eastAsia="宋体" w:cs="宋体"/>
                <w:sz w:val="21"/>
                <w:szCs w:val="21"/>
                <w:lang w:val="en-US" w:eastAsia="zh-CN"/>
              </w:rPr>
              <w:t xml:space="preserve">万元，资产总额为</w:t>
            </w:r>
            <w:r>
              <w:rPr>
                <w:rFonts w:hint="eastAsia" w:ascii="宋体" w:hAnsi="宋体" w:eastAsia="宋体" w:cs="宋体"/>
                <w:b/>
                <w:bCs/>
                <w:color w:val="ff0000"/>
                <w:sz w:val="21"/>
                <w:szCs w:val="21"/>
                <w:u w:val="single"/>
                <w:lang w:val="en-US" w:eastAsia="zh-CN" w:bidi="ar"/>
              </w:rPr>
              <w:t xml:space="preserve">      </w:t>
            </w:r>
            <w:r>
              <w:rPr>
                <w:rFonts w:hint="eastAsia" w:ascii="宋体" w:hAnsi="宋体" w:eastAsia="宋体" w:cs="宋体"/>
                <w:sz w:val="21"/>
                <w:szCs w:val="21"/>
                <w:lang w:val="en-US" w:eastAsia="zh-CN"/>
              </w:rPr>
              <w:t xml:space="preserve">万元，属于</w:t>
            </w:r>
            <w:r>
              <w:rPr>
                <w:rFonts w:hint="eastAsia" w:ascii="宋体" w:hAnsi="宋体" w:eastAsia="宋体" w:cs="宋体"/>
                <w:b/>
                <w:bCs/>
                <w:color w:val="ff0000"/>
                <w:sz w:val="21"/>
                <w:szCs w:val="21"/>
                <w:u w:val="single"/>
                <w:lang w:val="en-US" w:eastAsia="zh-CN" w:bidi="ar"/>
              </w:rPr>
              <w:t xml:space="preserve">          </w:t>
            </w:r>
            <w:r>
              <w:rPr>
                <w:rFonts w:hint="eastAsia" w:ascii="宋体" w:hAnsi="宋体" w:eastAsia="宋体" w:cs="宋体"/>
                <w:sz w:val="21"/>
                <w:szCs w:val="21"/>
                <w:lang w:val="en-US" w:eastAsia="zh-CN"/>
              </w:rPr>
              <w:t xml:space="preserve">（中型企业、小型企业、微型企业）；</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本企业对上述声明内容的真实性负责。如有虚假，将依法承担相应责任。</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日期：</w:t>
            </w:r>
            <w:r/>
          </w:p>
          <w:p>
            <w:pPr>
              <w:ind w:left="0" w:right="0"/>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ind w:left="0" w:right="0" w:firstLine="0"/>
              <w:jc w:val="center"/>
              <w:keepLines w:val="0"/>
              <w:keepNext w:val="0"/>
              <w:spacing w:before="240" w:beforeAutospacing="0" w:after="240" w:afterAutospacing="0" w:line="360" w:lineRule="auto"/>
              <w:rPr>
                <w:rFonts w:hint="eastAsia" w:ascii="宋体" w:hAnsi="宋体" w:eastAsia="宋体" w:cs="宋体"/>
                <w:b/>
                <w:sz w:val="21"/>
                <w:szCs w:val="21"/>
              </w:rPr>
              <w:suppressLineNumbers w:val="0"/>
            </w:pPr>
            <w:r>
              <w:rPr>
                <w:rFonts w:hint="eastAsia" w:ascii="宋体" w:hAnsi="宋体" w:eastAsia="宋体" w:cs="宋体"/>
                <w:b/>
                <w:bCs/>
                <w:sz w:val="21"/>
                <w:szCs w:val="21"/>
                <w:u w:val="none"/>
                <w:lang w:val="en-US" w:eastAsia="zh-CN" w:bidi="ar-SA"/>
              </w:rPr>
              <w:t xml:space="preserve">残疾人福利性单位声明函</w:t>
            </w:r>
            <w:r/>
          </w:p>
          <w:p>
            <w:pPr>
              <w:ind w:left="0" w:right="0" w:firstLine="482"/>
              <w:keepLines w:val="0"/>
              <w:keepNext w:val="0"/>
              <w:pageBreakBefore w:val="0"/>
              <w:spacing w:before="0" w:beforeAutospacing="0" w:after="0" w:afterAutospacing="0" w:line="360" w:lineRule="auto"/>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rPr>
              <w:t xml:space="preserve">本单位郑重声明，根据《财政部 民政部 中国残疾人联合会关于促进残疾人就业政府采购政策的通知》（财库</w:t>
            </w:r>
            <w:r>
              <w:rPr>
                <w:rFonts w:hint="eastAsia" w:ascii="宋体" w:hAnsi="宋体" w:eastAsia="宋体" w:cs="宋体"/>
                <w:sz w:val="21"/>
                <w:szCs w:val="21"/>
              </w:rPr>
              <w:t xml:space="preserve">〔2017〕 141</w:t>
            </w:r>
            <w:r>
              <w:rPr>
                <w:rFonts w:hint="eastAsia" w:ascii="宋体" w:hAnsi="宋体" w:eastAsia="宋体" w:cs="宋体"/>
                <w:spacing w:val="6"/>
                <w:sz w:val="21"/>
                <w:szCs w:val="21"/>
              </w:rPr>
              <w:t xml:space="preserve">号）的规定，本单位</w:t>
            </w:r>
            <w:r>
              <w:rPr>
                <w:rFonts w:hint="eastAsia" w:ascii="宋体" w:hAnsi="宋体" w:eastAsia="宋体" w:cs="宋体"/>
                <w:b/>
                <w:spacing w:val="6"/>
                <w:sz w:val="21"/>
                <w:szCs w:val="21"/>
              </w:rPr>
              <w:t xml:space="preserve">属于符合条件的残疾人福利性单位，</w:t>
            </w:r>
            <w:r>
              <w:rPr>
                <w:rFonts w:hint="eastAsia" w:ascii="宋体" w:hAnsi="宋体" w:eastAsia="宋体" w:cs="宋体"/>
                <w:spacing w:val="6"/>
                <w:sz w:val="21"/>
                <w:szCs w:val="21"/>
              </w:rPr>
              <w:t xml:space="preserve">且本单位参加_</w:t>
            </w:r>
            <w:r>
              <w:rPr>
                <w:rFonts w:hint="eastAsia" w:ascii="宋体" w:hAnsi="宋体" w:eastAsia="宋体" w:cs="宋体"/>
                <w:b/>
                <w:bCs/>
                <w:color w:val="ff0000"/>
                <w:sz w:val="21"/>
                <w:szCs w:val="21"/>
                <w:u w:val="single"/>
                <w:lang w:bidi="ar"/>
              </w:rPr>
              <w:t xml:space="preserve">             </w:t>
            </w:r>
            <w:r>
              <w:rPr>
                <w:rFonts w:hint="eastAsia" w:ascii="宋体" w:hAnsi="宋体" w:eastAsia="宋体" w:cs="宋体"/>
                <w:b/>
                <w:bCs/>
                <w:color w:val="ff0000"/>
                <w:sz w:val="21"/>
                <w:szCs w:val="21"/>
                <w:u w:val="single"/>
                <w:lang w:val="en-US" w:eastAsia="zh-CN" w:bidi="ar"/>
              </w:rPr>
              <w:t xml:space="preserve">   </w:t>
            </w:r>
            <w:r>
              <w:rPr>
                <w:rFonts w:hint="eastAsia" w:ascii="宋体" w:hAnsi="宋体" w:eastAsia="宋体" w:cs="宋体"/>
                <w:b/>
                <w:bCs/>
                <w:sz w:val="21"/>
                <w:szCs w:val="21"/>
                <w:lang w:val="zh-CN" w:eastAsia="zh-CN"/>
              </w:rPr>
              <w:t xml:space="preserve">（</w:t>
            </w:r>
            <w:r>
              <w:rPr>
                <w:rFonts w:hint="eastAsia" w:ascii="宋体" w:hAnsi="宋体" w:eastAsia="宋体" w:cs="宋体"/>
                <w:b/>
                <w:bCs/>
                <w:sz w:val="21"/>
                <w:szCs w:val="21"/>
                <w:lang w:val="en-US" w:eastAsia="zh-CN"/>
              </w:rPr>
              <w:t xml:space="preserve">采购人名称</w:t>
            </w:r>
            <w:r>
              <w:rPr>
                <w:rFonts w:hint="eastAsia" w:ascii="宋体" w:hAnsi="宋体" w:eastAsia="宋体" w:cs="宋体"/>
                <w:b/>
                <w:bCs/>
                <w:sz w:val="21"/>
                <w:szCs w:val="21"/>
                <w:lang w:val="zh-CN" w:eastAsia="zh-CN"/>
              </w:rPr>
              <w:t xml:space="preserve">）</w:t>
            </w:r>
            <w:r>
              <w:rPr>
                <w:rFonts w:hint="eastAsia" w:ascii="宋体" w:hAnsi="宋体" w:eastAsia="宋体" w:cs="宋体"/>
                <w:sz w:val="21"/>
                <w:szCs w:val="21"/>
                <w:lang w:val="en-US" w:eastAsia="zh-CN"/>
              </w:rPr>
              <w:t xml:space="preserve">的</w:t>
            </w:r>
            <w:r>
              <w:rPr>
                <w:rFonts w:hint="eastAsia" w:ascii="宋体" w:hAnsi="宋体" w:eastAsia="宋体" w:cs="宋体"/>
                <w:b/>
                <w:bCs/>
                <w:color w:val="ff0000"/>
                <w:sz w:val="21"/>
                <w:szCs w:val="21"/>
                <w:u w:val="single"/>
                <w:lang w:bidi="ar"/>
              </w:rPr>
              <w:t xml:space="preserve">      </w:t>
            </w:r>
            <w:r>
              <w:rPr>
                <w:rFonts w:hint="eastAsia" w:ascii="宋体" w:hAnsi="宋体" w:eastAsia="宋体" w:cs="宋体"/>
                <w:b/>
                <w:bCs/>
                <w:color w:val="ff0000"/>
                <w:sz w:val="21"/>
                <w:szCs w:val="21"/>
                <w:u w:val="single"/>
                <w:lang w:val="en-US" w:eastAsia="zh-CN" w:bidi="ar"/>
              </w:rPr>
              <w:t xml:space="preserve">          </w:t>
            </w:r>
            <w:r>
              <w:rPr>
                <w:rFonts w:hint="eastAsia" w:ascii="宋体" w:hAnsi="宋体" w:eastAsia="宋体" w:cs="宋体"/>
                <w:b/>
                <w:bCs/>
                <w:color w:val="ff0000"/>
                <w:sz w:val="21"/>
                <w:szCs w:val="21"/>
                <w:u w:val="single"/>
                <w:lang w:bidi="ar"/>
              </w:rPr>
              <w:t xml:space="preserve">   </w:t>
            </w:r>
            <w:r>
              <w:rPr>
                <w:rFonts w:hint="eastAsia" w:ascii="宋体" w:hAnsi="宋体" w:eastAsia="宋体" w:cs="宋体"/>
                <w:b/>
                <w:bCs/>
                <w:color w:val="ff0000"/>
                <w:sz w:val="21"/>
                <w:szCs w:val="21"/>
                <w:u w:val="single"/>
                <w:lang w:eastAsia="zh-CN" w:bidi="ar"/>
              </w:rPr>
              <w:t xml:space="preserve">（</w:t>
            </w:r>
            <w:r>
              <w:rPr>
                <w:rFonts w:hint="eastAsia" w:ascii="宋体" w:hAnsi="宋体" w:eastAsia="宋体" w:cs="宋体"/>
                <w:b/>
                <w:bCs/>
                <w:sz w:val="21"/>
                <w:szCs w:val="21"/>
                <w:lang w:val="en-US" w:eastAsia="zh-CN"/>
              </w:rPr>
              <w:t xml:space="preserve">项目名称）</w:t>
            </w:r>
            <w:r>
              <w:rPr>
                <w:rFonts w:hint="eastAsia" w:ascii="宋体" w:hAnsi="宋体" w:eastAsia="宋体" w:cs="宋体"/>
                <w:spacing w:val="6"/>
                <w:sz w:val="21"/>
                <w:szCs w:val="21"/>
              </w:rPr>
              <w:t xml:space="preserve">采购活动由本单位提供服务。</w:t>
            </w:r>
            <w:r/>
          </w:p>
          <w:p>
            <w:pPr>
              <w:ind w:left="0" w:right="0" w:firstLine="506"/>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b/>
                <w:spacing w:val="6"/>
                <w:sz w:val="21"/>
                <w:szCs w:val="21"/>
              </w:rPr>
              <w:t xml:space="preserve">本单位对上述声明的真实性负责。如有虚假，将依法承担相应责任。</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日期：</w:t>
            </w:r>
            <w:r/>
          </w:p>
          <w:p>
            <w:pPr>
              <w:ind w:left="0" w:right="0" w:firstLine="0"/>
              <w:jc w:val="both"/>
              <w:keepLines w:val="0"/>
              <w:keepNext w:val="0"/>
              <w:spacing w:before="240" w:beforeAutospacing="0" w:after="240" w:afterAutospacing="0" w:line="360" w:lineRule="auto"/>
              <w:rPr>
                <w:rFonts w:hint="eastAsia" w:ascii="宋体" w:hAnsi="宋体" w:eastAsia="宋体" w:cs="宋体"/>
                <w:b/>
                <w:bCs/>
                <w:sz w:val="21"/>
                <w:szCs w:val="21"/>
                <w:u w:val="none"/>
                <w:lang w:val="en-US" w:eastAsia="zh-CN" w:bidi="ar-SA"/>
              </w:rPr>
              <w:suppressLineNumbers w:val="0"/>
            </w:pPr>
            <w:r>
              <w:rPr>
                <w:rFonts w:hint="eastAsia" w:ascii="宋体" w:hAnsi="宋体" w:eastAsia="宋体" w:cs="宋体"/>
                <w:b/>
                <w:bCs/>
                <w:sz w:val="21"/>
                <w:szCs w:val="21"/>
                <w:u w:val="none"/>
                <w:lang w:val="en-US" w:eastAsia="zh-CN" w:bidi="ar-SA"/>
              </w:rPr>
            </w:r>
            <w:r/>
          </w:p>
          <w:p>
            <w:pPr>
              <w:ind w:left="0" w:right="0" w:firstLine="0"/>
              <w:jc w:val="center"/>
              <w:keepLines w:val="0"/>
              <w:keepNext w:val="0"/>
              <w:spacing w:before="240" w:beforeAutospacing="0" w:after="240" w:afterAutospacing="0" w:line="360" w:lineRule="auto"/>
              <w:rPr>
                <w:rFonts w:hint="eastAsia" w:ascii="宋体" w:hAnsi="宋体" w:eastAsia="宋体" w:cs="宋体"/>
                <w:b/>
                <w:bCs/>
                <w:sz w:val="21"/>
                <w:szCs w:val="21"/>
                <w:u w:val="none"/>
                <w:lang w:val="en-US" w:eastAsia="zh-CN" w:bidi="ar-SA"/>
              </w:rPr>
              <w:suppressLineNumbers w:val="0"/>
            </w:pPr>
            <w:r>
              <w:rPr>
                <w:rFonts w:hint="eastAsia" w:ascii="宋体" w:hAnsi="宋体" w:eastAsia="宋体" w:cs="宋体"/>
                <w:b/>
                <w:bCs/>
                <w:sz w:val="21"/>
                <w:szCs w:val="21"/>
                <w:u w:val="none"/>
                <w:lang w:val="en-US" w:eastAsia="zh-CN" w:bidi="ar-SA"/>
              </w:rPr>
              <w:t xml:space="preserve">监狱企业证明文件</w:t>
            </w:r>
            <w:r/>
          </w:p>
          <w:p>
            <w:pPr>
              <w:ind w:left="0" w:right="0"/>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监狱企业须提供由省级以上监狱管理局、戒毒管理局（含新疆生产建设兵团）出具的属于监狱企业的证明文件。</w:t>
            </w:r>
            <w:r/>
          </w:p>
          <w:p>
            <w:pPr>
              <w:ind w:left="0" w:right="0"/>
              <w:keepLines w:val="0"/>
              <w:keepNext w:val="0"/>
              <w:spacing w:before="0" w:beforeAutospacing="0" w:after="0" w:afterAutospacing="0"/>
              <w:rPr>
                <w:rFonts w:hint="eastAsia" w:ascii="宋体" w:hAnsi="宋体" w:eastAsia="宋体" w:cs="宋体"/>
                <w:b/>
                <w:bCs/>
                <w:sz w:val="21"/>
                <w:szCs w:val="21"/>
                <w:u w:val="single"/>
                <w:lang w:val="en-US" w:eastAsia="zh-CN" w:bidi="ar-SA"/>
              </w:rPr>
              <w:suppressLineNumbers w:val="0"/>
            </w:pPr>
            <w:r>
              <w:rPr>
                <w:rFonts w:hint="eastAsia" w:ascii="宋体" w:hAnsi="宋体" w:eastAsia="宋体" w:cs="宋体"/>
                <w:b/>
                <w:bCs/>
                <w:sz w:val="21"/>
                <w:szCs w:val="21"/>
                <w:u w:val="single"/>
                <w:lang w:val="en-US" w:eastAsia="zh-CN" w:bidi="ar-SA"/>
              </w:rPr>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yellow"/>
                <w:lang w:val="en-US" w:eastAsia="zh-CN"/>
              </w:rPr>
              <w:suppressLineNumbers w:val="0"/>
            </w:pPr>
            <w:r>
              <w:rPr>
                <w:rFonts w:hint="eastAsia" w:ascii="宋体" w:hAnsi="宋体" w:eastAsia="宋体" w:cs="宋体"/>
                <w:b/>
                <w:bCs/>
                <w:color w:val="ff0000"/>
                <w:sz w:val="21"/>
                <w:szCs w:val="21"/>
                <w:highlight w:val="yellow"/>
                <w:lang w:val="en-US" w:eastAsia="zh-CN"/>
              </w:rPr>
              <w:t xml:space="preserve">填写说明：</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yellow"/>
                <w:lang w:val="en-US" w:eastAsia="zh-CN"/>
              </w:rPr>
              <w:suppressLineNumbers w:val="0"/>
            </w:pPr>
            <w:r>
              <w:rPr>
                <w:rFonts w:hint="eastAsia" w:ascii="宋体" w:hAnsi="宋体" w:eastAsia="宋体" w:cs="宋体"/>
                <w:b/>
                <w:bCs/>
                <w:color w:val="ff0000"/>
                <w:sz w:val="21"/>
                <w:szCs w:val="21"/>
                <w:highlight w:val="yellow"/>
                <w:lang w:val="en-US" w:eastAsia="zh-CN"/>
              </w:rPr>
              <w:t xml:space="preserve">1.《中小企业声明函》或者《残疾人福利性单位声明函》或者监狱企业证明文件，请投标人自行选择对应的证明格式之一即可，无须重复填写。</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yellow"/>
                <w:lang w:val="en-US" w:eastAsia="zh-CN"/>
              </w:rPr>
              <w:suppressLineNumbers w:val="0"/>
            </w:pPr>
            <w:r>
              <w:rPr>
                <w:rFonts w:hint="eastAsia" w:ascii="宋体" w:hAnsi="宋体" w:eastAsia="宋体" w:cs="宋体"/>
                <w:b/>
                <w:bCs/>
                <w:color w:val="ff0000"/>
                <w:sz w:val="21"/>
                <w:szCs w:val="21"/>
                <w:highlight w:val="yellow"/>
                <w:lang w:val="en-US" w:eastAsia="zh-CN"/>
              </w:rPr>
              <w:t xml:space="preserve">2.《中小企业声明函》中的从业人员、营业收入、资产总额填报上一年度数据，无上一年度数据的新成立企业可不填报。</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yellow"/>
                <w:lang w:val="en-US" w:eastAsia="zh-CN"/>
              </w:rPr>
              <w:suppressLineNumbers w:val="0"/>
            </w:pPr>
            <w:r>
              <w:rPr>
                <w:rFonts w:hint="eastAsia" w:ascii="宋体" w:hAnsi="宋体" w:eastAsia="宋体" w:cs="宋体"/>
                <w:b/>
                <w:bCs/>
                <w:color w:val="ff0000"/>
                <w:sz w:val="21"/>
                <w:szCs w:val="21"/>
                <w:highlight w:val="yellow"/>
                <w:lang w:val="en-US" w:eastAsia="zh-CN"/>
              </w:rPr>
              <w:t xml:space="preserve">3.投标人须出具《中小企业声明函》或者《残疾人福利性单位声明函》或者监狱企业证明文件，未提供的，资格审查不予通过，作无效投标文件处理。</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b/>
                <w:bCs/>
                <w:color w:val="ff0000"/>
                <w:sz w:val="21"/>
                <w:szCs w:val="21"/>
                <w:highlight w:val="yellow"/>
                <w:lang w:val="en-US" w:eastAsia="zh-CN" w:bidi="ar-SA"/>
              </w:rPr>
              <w:t xml:space="preserve">4.除可填报项目外，任何实质性修改将被视为非实质性响应，从而导致该投标被拒绝，作无效投标文件处理。</w:t>
            </w:r>
            <w:r/>
          </w:p>
        </w:tc>
      </w:tr>
    </w:tbl>
    <w:p>
      <w:pPr>
        <w:pStyle w:val="970"/>
        <w:ind w:left="0" w:right="0"/>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suppressLineNumbers w:val="0"/>
      </w:pPr>
      <w:r>
        <w:rPr>
          <w:rFonts w:hint="eastAsia" w:ascii="宋体" w:hAnsi="宋体" w:eastAsia="宋体" w:cs="宋体"/>
          <w:b/>
          <w:bCs/>
          <w:sz w:val="28"/>
          <w:szCs w:val="28"/>
          <w:u w:val="single"/>
          <w:lang w:val="en-US" w:eastAsia="zh-CN" w:bidi="ar-SA"/>
        </w:rPr>
      </w:r>
      <w:r/>
    </w:p>
    <w:p>
      <w:pPr>
        <w:pStyle w:val="935"/>
        <w:ind w:left="0" w:firstLine="0"/>
        <w:jc w:val="center"/>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宋体" w:hAnsi="宋体" w:eastAsia="宋体" w:cs="宋体"/>
          <w:b/>
          <w:bCs/>
          <w:sz w:val="44"/>
          <w:szCs w:val="44"/>
          <w:u w:val="none"/>
          <w:lang w:val="en-US" w:eastAsia="zh-CN" w:bidi="ar-SA"/>
        </w:rPr>
        <w:t xml:space="preserve">*政府采购供应商信用承诺书</w:t>
      </w:r>
      <w:r/>
    </w:p>
    <w:p>
      <w:pPr>
        <w:pStyle w:val="97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1"/>
          <w:szCs w:val="21"/>
          <w:lang w:val="en-US" w:eastAsia="zh-CN" w:bidi="ar-SA"/>
        </w:rPr>
        <w:outlineLvl w:val="9"/>
        <w:suppressLineNumbers w:val="0"/>
      </w:pPr>
      <w:r>
        <w:rPr>
          <w:rFonts w:hint="eastAsia" w:ascii="宋体" w:hAnsi="宋体" w:eastAsia="宋体" w:cs="宋体"/>
          <w:b w:val="0"/>
          <w:bCs w:val="0"/>
          <w:sz w:val="21"/>
          <w:szCs w:val="21"/>
          <w:lang w:val="en-US" w:eastAsia="zh-CN" w:bidi="ar-SA"/>
        </w:rPr>
        <w:t xml:space="preserve">为维护公开、公平、公正的政府采购市场秩序，树立诚实守信的供应商形象，本单位在参与政府采购活动中，自愿作出以下承诺：</w:t>
      </w:r>
      <w:r/>
    </w:p>
    <w:p>
      <w:pPr>
        <w:pStyle w:val="97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1"/>
          <w:szCs w:val="21"/>
          <w:lang w:val="en-US" w:eastAsia="zh-CN" w:bidi="ar-SA"/>
        </w:rPr>
        <w:outlineLvl w:val="9"/>
        <w:suppressLineNumbers w:val="0"/>
      </w:pPr>
      <w:r>
        <w:rPr>
          <w:rFonts w:hint="eastAsia" w:ascii="宋体" w:hAnsi="宋体" w:eastAsia="宋体" w:cs="宋体"/>
          <w:b w:val="0"/>
          <w:bCs w:val="0"/>
          <w:sz w:val="21"/>
          <w:szCs w:val="21"/>
          <w:lang w:val="en-US" w:eastAsia="zh-CN" w:bidi="ar-SA"/>
        </w:rPr>
        <w:t xml:space="preserve">一、严格遵守国家法律、法规和规章，全面履行应尽的责任和义务，全面做到履约守信，具备《政府采购法》第二十二条第一款规定的条件。</w:t>
      </w:r>
      <w:r/>
    </w:p>
    <w:p>
      <w:pPr>
        <w:pStyle w:val="97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1"/>
          <w:szCs w:val="21"/>
          <w:lang w:val="en-US" w:eastAsia="zh-CN" w:bidi="ar-SA"/>
        </w:rPr>
        <w:outlineLvl w:val="9"/>
        <w:suppressLineNumbers w:val="0"/>
      </w:pPr>
      <w:r>
        <w:rPr>
          <w:rFonts w:hint="eastAsia" w:ascii="宋体" w:hAnsi="宋体" w:eastAsia="宋体" w:cs="宋体"/>
          <w:b w:val="0"/>
          <w:bCs w:val="0"/>
          <w:sz w:val="21"/>
          <w:szCs w:val="21"/>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7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1"/>
          <w:szCs w:val="21"/>
          <w:lang w:val="en-US" w:eastAsia="zh-CN" w:bidi="ar-SA"/>
        </w:rPr>
        <w:outlineLvl w:val="9"/>
        <w:suppressLineNumbers w:val="0"/>
      </w:pPr>
      <w:r>
        <w:rPr>
          <w:rFonts w:hint="eastAsia" w:ascii="宋体" w:hAnsi="宋体" w:eastAsia="宋体" w:cs="宋体"/>
          <w:b w:val="0"/>
          <w:bCs w:val="0"/>
          <w:sz w:val="21"/>
          <w:szCs w:val="21"/>
          <w:lang w:val="en-US" w:eastAsia="zh-CN" w:bidi="ar-SA"/>
        </w:rPr>
        <w:t xml:space="preserve">三、本单位提供给注册登记部门、行业管理部门、司法部门、行业组织以及在政府采购活动中提交的所有资料均合法、真实、有效，无任何伪造、修改、虚假成分，并对所提供资料的真实性负责。</w:t>
      </w:r>
      <w:r/>
    </w:p>
    <w:p>
      <w:pPr>
        <w:pStyle w:val="97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1"/>
          <w:szCs w:val="21"/>
          <w:lang w:val="en-US" w:eastAsia="zh-CN" w:bidi="ar-SA"/>
        </w:rPr>
        <w:outlineLvl w:val="9"/>
        <w:suppressLineNumbers w:val="0"/>
      </w:pPr>
      <w:r>
        <w:rPr>
          <w:rFonts w:hint="eastAsia" w:ascii="宋体" w:hAnsi="宋体" w:eastAsia="宋体" w:cs="宋体"/>
          <w:b w:val="0"/>
          <w:bCs w:val="0"/>
          <w:sz w:val="21"/>
          <w:szCs w:val="21"/>
          <w:lang w:val="en-US" w:eastAsia="zh-CN" w:bidi="ar-SA"/>
        </w:rPr>
        <w:t xml:space="preserve">四、严格依法开展生产经营活动，主动接受行业监管，自愿接受依法开展的日常检查；违法失信经营后将自愿接受约束和惩戒，并依法承担相应责任。</w:t>
      </w:r>
      <w:r/>
    </w:p>
    <w:p>
      <w:pPr>
        <w:pStyle w:val="97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1"/>
          <w:szCs w:val="21"/>
          <w:lang w:val="en-US" w:eastAsia="zh-CN" w:bidi="ar-SA"/>
        </w:rPr>
        <w:outlineLvl w:val="9"/>
        <w:suppressLineNumbers w:val="0"/>
      </w:pPr>
      <w:r>
        <w:rPr>
          <w:rFonts w:hint="eastAsia" w:ascii="宋体" w:hAnsi="宋体" w:eastAsia="宋体" w:cs="宋体"/>
          <w:b w:val="0"/>
          <w:bCs w:val="0"/>
          <w:sz w:val="21"/>
          <w:szCs w:val="21"/>
          <w:lang w:val="en-US" w:eastAsia="zh-CN" w:bidi="ar-SA"/>
        </w:rPr>
        <w:t xml:space="preserve">五、承诺本单位自觉接受行政管理部门、行业组织、社会公众、新闻舆论的监督。 </w:t>
      </w:r>
      <w:r/>
    </w:p>
    <w:p>
      <w:pPr>
        <w:pStyle w:val="97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1"/>
          <w:szCs w:val="21"/>
          <w:lang w:val="en-US" w:eastAsia="zh-CN" w:bidi="ar-SA"/>
        </w:rPr>
        <w:outlineLvl w:val="9"/>
        <w:suppressLineNumbers w:val="0"/>
      </w:pPr>
      <w:r>
        <w:rPr>
          <w:rFonts w:hint="eastAsia" w:ascii="宋体" w:hAnsi="宋体" w:eastAsia="宋体" w:cs="宋体"/>
          <w:b w:val="0"/>
          <w:bCs w:val="0"/>
          <w:sz w:val="21"/>
          <w:szCs w:val="21"/>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97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1"/>
          <w:szCs w:val="21"/>
          <w:lang w:val="en-US" w:eastAsia="zh-CN" w:bidi="ar-SA"/>
        </w:rPr>
        <w:outlineLvl w:val="9"/>
        <w:suppressLineNumbers w:val="0"/>
      </w:pPr>
      <w:r>
        <w:rPr>
          <w:rFonts w:hint="eastAsia" w:ascii="宋体" w:hAnsi="宋体" w:eastAsia="宋体" w:cs="宋体"/>
          <w:b w:val="0"/>
          <w:bCs w:val="0"/>
          <w:sz w:val="21"/>
          <w:szCs w:val="21"/>
          <w:lang w:val="en-US" w:eastAsia="zh-CN" w:bidi="ar-SA"/>
        </w:rPr>
        <w:t xml:space="preserve">七、承诺本单位在信用中国网站中无</w:t>
      </w:r>
      <w:r>
        <w:rPr>
          <w:rFonts w:hint="eastAsia" w:cs="宋体"/>
          <w:b w:val="0"/>
          <w:bCs w:val="0"/>
          <w:sz w:val="21"/>
          <w:szCs w:val="21"/>
          <w:lang w:val="en-US" w:eastAsia="zh-CN" w:bidi="ar-SA"/>
        </w:rPr>
        <w:t xml:space="preserve">重大</w:t>
      </w:r>
      <w:r>
        <w:rPr>
          <w:rFonts w:hint="eastAsia" w:ascii="宋体" w:hAnsi="宋体" w:eastAsia="宋体" w:cs="宋体"/>
          <w:b w:val="0"/>
          <w:bCs w:val="0"/>
          <w:sz w:val="21"/>
          <w:szCs w:val="21"/>
          <w:lang w:val="en-US" w:eastAsia="zh-CN" w:bidi="ar-SA"/>
        </w:rPr>
        <w:t xml:space="preserve">违法违规、较重或严重失信记录。 </w:t>
      </w:r>
      <w:r/>
    </w:p>
    <w:p>
      <w:pPr>
        <w:pStyle w:val="97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1"/>
          <w:szCs w:val="21"/>
          <w:lang w:val="en-US" w:eastAsia="zh-CN" w:bidi="ar-SA"/>
        </w:rPr>
        <w:outlineLvl w:val="9"/>
        <w:suppressLineNumbers w:val="0"/>
      </w:pPr>
      <w:r>
        <w:rPr>
          <w:rFonts w:hint="eastAsia" w:ascii="宋体" w:hAnsi="宋体" w:eastAsia="宋体" w:cs="宋体"/>
          <w:b w:val="0"/>
          <w:bCs w:val="0"/>
          <w:sz w:val="21"/>
          <w:szCs w:val="21"/>
          <w:lang w:val="en-US" w:eastAsia="zh-CN" w:bidi="ar-SA"/>
        </w:rPr>
        <w:t xml:space="preserve">八、承诺本单位提出政府采购质疑和投诉坚持依法依规、诚实信用原则。</w:t>
      </w:r>
      <w:r/>
    </w:p>
    <w:p>
      <w:pPr>
        <w:pStyle w:val="97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1"/>
          <w:szCs w:val="21"/>
          <w:lang w:val="en-US" w:eastAsia="zh-CN" w:bidi="ar-SA"/>
        </w:rPr>
        <w:outlineLvl w:val="9"/>
        <w:suppressLineNumbers w:val="0"/>
      </w:pPr>
      <w:r>
        <w:rPr>
          <w:rFonts w:hint="eastAsia" w:ascii="宋体" w:hAnsi="宋体" w:eastAsia="宋体" w:cs="宋体"/>
          <w:b w:val="0"/>
          <w:bCs w:val="0"/>
          <w:sz w:val="21"/>
          <w:szCs w:val="21"/>
          <w:lang w:val="en-US" w:eastAsia="zh-CN" w:bidi="ar-SA"/>
        </w:rPr>
        <w:t xml:space="preserve">九、根据政府采购相关法律法规的规定需要作出的其他承诺。 </w:t>
      </w:r>
      <w:r/>
    </w:p>
    <w:p>
      <w:pPr>
        <w:pStyle w:val="97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1"/>
          <w:szCs w:val="21"/>
          <w:lang w:val="en-US" w:eastAsia="zh-CN" w:bidi="ar-SA"/>
        </w:rPr>
        <w:outlineLvl w:val="9"/>
        <w:suppressLineNumbers w:val="0"/>
      </w:pPr>
      <w:r>
        <w:rPr>
          <w:rFonts w:hint="eastAsia" w:ascii="宋体" w:hAnsi="宋体" w:eastAsia="宋体" w:cs="宋体"/>
          <w:b w:val="0"/>
          <w:bCs w:val="0"/>
          <w:sz w:val="21"/>
          <w:szCs w:val="21"/>
          <w:lang w:val="en-US" w:eastAsia="zh-CN" w:bidi="ar-SA"/>
        </w:rPr>
        <w:t xml:space="preserve">十、承诺本单位若违背承诺约定，经查实，愿意接受行业主管部门和信用管理部门相应的规定处罚，承担违约责任，并依法承担相应的法律责任。</w:t>
      </w:r>
      <w:r/>
    </w:p>
    <w:p>
      <w:pPr>
        <w:pStyle w:val="97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1"/>
          <w:szCs w:val="21"/>
          <w:lang w:val="en-US" w:eastAsia="zh-CN" w:bidi="ar-SA"/>
        </w:rPr>
        <w:outlineLvl w:val="9"/>
        <w:suppressLineNumbers w:val="0"/>
      </w:pPr>
      <w:r>
        <w:rPr>
          <w:rFonts w:hint="eastAsia" w:ascii="宋体" w:hAnsi="宋体" w:eastAsia="宋体" w:cs="宋体"/>
          <w:b w:val="0"/>
          <w:bCs w:val="0"/>
          <w:sz w:val="21"/>
          <w:szCs w:val="21"/>
          <w:lang w:val="en-US" w:eastAsia="zh-CN" w:bidi="ar-SA"/>
        </w:rPr>
        <w:t xml:space="preserve">十一、承诺本单位同意将以上承诺事项上网公示，违背承诺约定行为将作为失信信息，记录到常州市公共信用信息系统，并予以公开。</w:t>
      </w:r>
      <w:r/>
    </w:p>
    <w:p>
      <w:pPr>
        <w:pStyle w:val="97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1"/>
          <w:szCs w:val="21"/>
          <w:lang w:val="en-US" w:eastAsia="zh-CN" w:bidi="ar-SA"/>
        </w:rPr>
        <w:outlineLvl w:val="9"/>
        <w:suppressLineNumbers w:val="0"/>
      </w:pPr>
      <w:r>
        <w:rPr>
          <w:rFonts w:hint="eastAsia" w:ascii="宋体" w:hAnsi="宋体" w:eastAsia="宋体" w:cs="宋体"/>
          <w:b w:val="0"/>
          <w:bCs w:val="0"/>
          <w:sz w:val="21"/>
          <w:szCs w:val="21"/>
          <w:lang w:val="en-US" w:eastAsia="zh-CN" w:bidi="ar-SA"/>
        </w:rPr>
      </w:r>
      <w:r/>
    </w:p>
    <w:p>
      <w:pPr>
        <w:pStyle w:val="970"/>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1"/>
          <w:szCs w:val="21"/>
          <w:lang w:val="en-US" w:eastAsia="zh-CN" w:bidi="ar-SA"/>
        </w:rPr>
        <w:outlineLvl w:val="9"/>
        <w:suppressLineNumbers w:val="0"/>
      </w:pPr>
      <w:r>
        <w:rPr>
          <w:rFonts w:hint="eastAsia" w:ascii="宋体" w:hAnsi="宋体" w:eastAsia="宋体" w:cs="宋体"/>
          <w:b w:val="0"/>
          <w:bCs w:val="0"/>
          <w:sz w:val="21"/>
          <w:szCs w:val="21"/>
          <w:lang w:val="en-US" w:eastAsia="zh-CN" w:bidi="ar-SA"/>
        </w:rPr>
        <w:t xml:space="preserve">投标人名称（电子签章）：                                  </w:t>
      </w:r>
      <w:r/>
    </w:p>
    <w:p>
      <w:pPr>
        <w:pStyle w:val="97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1"/>
          <w:szCs w:val="21"/>
          <w:lang w:val="en-US" w:eastAsia="zh-CN" w:bidi="ar-SA"/>
        </w:rPr>
        <w:outlineLvl w:val="9"/>
        <w:suppressLineNumbers w:val="0"/>
      </w:pPr>
      <w:r>
        <w:rPr>
          <w:rFonts w:hint="eastAsia" w:ascii="宋体" w:hAnsi="宋体" w:eastAsia="宋体" w:cs="宋体"/>
          <w:b w:val="0"/>
          <w:bCs w:val="0"/>
          <w:sz w:val="21"/>
          <w:szCs w:val="21"/>
          <w:lang w:val="en-US" w:eastAsia="zh-CN" w:bidi="ar-SA"/>
        </w:rPr>
      </w:r>
      <w:r/>
    </w:p>
    <w:p>
      <w:pPr>
        <w:pStyle w:val="970"/>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1"/>
          <w:szCs w:val="21"/>
          <w:lang w:val="en-US" w:eastAsia="zh-CN" w:bidi="ar-SA"/>
        </w:rPr>
        <w:outlineLvl w:val="9"/>
        <w:suppressLineNumbers w:val="0"/>
      </w:pPr>
      <w:r>
        <w:rPr>
          <w:rFonts w:hint="eastAsia" w:ascii="宋体" w:hAnsi="宋体" w:eastAsia="宋体" w:cs="宋体"/>
          <w:b w:val="0"/>
          <w:bCs w:val="0"/>
          <w:sz w:val="21"/>
          <w:szCs w:val="21"/>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1"/>
          <w:szCs w:val="21"/>
          <w:highlight w:val="yellow"/>
          <w:lang w:val="en-US" w:eastAsia="zh-CN" w:bidi="ar-SA"/>
        </w:rPr>
        <w:outlineLvl w:val="9"/>
      </w:pPr>
      <w:r>
        <w:rPr>
          <w:rFonts w:hint="eastAsia" w:ascii="宋体" w:hAnsi="宋体" w:eastAsia="宋体" w:cs="宋体"/>
          <w:b/>
          <w:bCs/>
          <w:color w:val="ff0000"/>
          <w:sz w:val="21"/>
          <w:szCs w:val="21"/>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1"/>
          <w:szCs w:val="21"/>
          <w:highlight w:val="yellow"/>
          <w:lang w:val="en-US" w:eastAsia="zh-CN" w:bidi="ar-SA"/>
        </w:rPr>
        <w:outlineLvl w:val="9"/>
      </w:pPr>
      <w:r>
        <w:rPr>
          <w:rFonts w:hint="eastAsia" w:ascii="宋体" w:hAnsi="宋体" w:eastAsia="宋体" w:cs="宋体"/>
          <w:b/>
          <w:bCs/>
          <w:color w:val="ff0000"/>
          <w:sz w:val="21"/>
          <w:szCs w:val="21"/>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1"/>
          <w:szCs w:val="21"/>
          <w:highlight w:val="yellow"/>
          <w:lang w:val="en-US" w:eastAsia="zh-CN" w:bidi="ar-SA"/>
        </w:rPr>
        <w:outlineLvl w:val="9"/>
      </w:pPr>
      <w:r>
        <w:rPr>
          <w:rFonts w:hint="eastAsia" w:ascii="宋体" w:hAnsi="宋体" w:eastAsia="宋体" w:cs="宋体"/>
          <w:b/>
          <w:bCs/>
          <w:color w:val="ff0000"/>
          <w:sz w:val="21"/>
          <w:szCs w:val="21"/>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sz w:val="28"/>
          <w:szCs w:val="28"/>
        </w:rPr>
        <w:outlineLvl w:val="9"/>
      </w:pPr>
      <w:r>
        <w:rPr>
          <w:rFonts w:hint="eastAsia" w:ascii="宋体" w:hAnsi="宋体" w:eastAsia="宋体" w:cs="宋体"/>
          <w:b/>
          <w:bCs/>
          <w:color w:val="ff0000"/>
          <w:sz w:val="21"/>
          <w:szCs w:val="21"/>
          <w:highlight w:val="yellow"/>
          <w:lang w:val="en-US" w:eastAsia="zh-CN" w:bidi="ar-SA"/>
        </w:rPr>
        <w:t xml:space="preserve">3.采购人或采购代理机构可以根据此表查询投标人承诺事项，投标人的承诺和查询结果不一致的，以查询结果为准。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970"/>
        <w:ind w:left="0" w:right="0"/>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bidi="ar-SA"/>
        </w:rPr>
      </w:r>
      <w:r/>
    </w:p>
    <w:p>
      <w:pPr>
        <w:pStyle w:val="970"/>
        <w:ind w:left="0" w:right="0"/>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970"/>
        <w:ind w:left="0" w:right="0"/>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935"/>
        <w:ind w:left="0" w:firstLine="0"/>
        <w:jc w:val="center"/>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宋体" w:hAnsi="宋体" w:eastAsia="宋体" w:cs="宋体"/>
          <w:b/>
          <w:bCs/>
          <w:sz w:val="44"/>
          <w:szCs w:val="44"/>
          <w:u w:val="none"/>
          <w:lang w:val="en-US" w:eastAsia="zh-CN" w:bidi="ar-SA"/>
        </w:rPr>
        <w:t xml:space="preserve">与资性证明相关的其他材料</w:t>
      </w:r>
      <w:r/>
    </w:p>
    <w:p>
      <w:pPr>
        <w:pStyle w:val="1163"/>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此模块非强制性上传材料，投标人认为要上传其他证明材料的可以上传。</w:t>
      </w:r>
      <w:r/>
    </w:p>
    <w:p>
      <w:pPr>
        <w:pStyle w:val="970"/>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970"/>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970"/>
        <w:ind w:left="0" w:right="0"/>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935"/>
        <w:ind w:left="0" w:firstLine="0"/>
        <w:jc w:val="center"/>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宋体" w:hAnsi="宋体" w:eastAsia="宋体" w:cs="宋体"/>
          <w:b/>
          <w:bCs/>
          <w:sz w:val="44"/>
          <w:szCs w:val="44"/>
          <w:u w:val="none"/>
          <w:lang w:val="en-US" w:eastAsia="zh-CN" w:bidi="ar-SA"/>
        </w:rPr>
        <w:t xml:space="preserve">与评审相关的其他符合证明文件格式材料</w:t>
      </w:r>
      <w:r/>
    </w:p>
    <w:p>
      <w:pPr>
        <w:pStyle w:val="970"/>
        <w:ind w:left="0" w:right="0"/>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970"/>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none"/>
          <w:u w:val="none"/>
          <w:lang w:val="en-US" w:eastAsia="zh-CN"/>
        </w:rPr>
        <w:t xml:space="preserve">注：根据第五章采购需求要求提供相关证明材料上传至“</w:t>
      </w:r>
      <w:r>
        <w:rPr>
          <w:rFonts w:hint="eastAsia" w:ascii="宋体" w:hAnsi="宋体" w:eastAsia="宋体" w:cs="宋体"/>
          <w:b/>
          <w:bCs/>
          <w:color w:val="ff0000"/>
          <w:sz w:val="28"/>
          <w:szCs w:val="28"/>
          <w:highlight w:val="none"/>
          <w:u w:val="none"/>
          <w:lang w:val="en-US" w:eastAsia="zh-CN" w:bidi="ar-SA"/>
        </w:rPr>
        <w:t xml:space="preserve">符合证明文件格式</w:t>
      </w:r>
      <w:r>
        <w:rPr>
          <w:rFonts w:hint="eastAsia" w:ascii="宋体" w:hAnsi="宋体" w:eastAsia="宋体" w:cs="宋体"/>
          <w:b/>
          <w:bCs/>
          <w:color w:val="ff0000"/>
          <w:sz w:val="28"/>
          <w:szCs w:val="28"/>
          <w:highlight w:val="none"/>
          <w:u w:val="none"/>
          <w:lang w:val="en-US" w:eastAsia="zh-CN"/>
        </w:rPr>
        <w:t xml:space="preserve">”</w:t>
      </w:r>
      <w:r>
        <w:rPr>
          <w:rFonts w:hint="eastAsia" w:ascii="宋体" w:hAnsi="宋体" w:eastAsia="宋体" w:cs="宋体"/>
          <w:b/>
          <w:bCs/>
          <w:color w:val="ff0000"/>
          <w:sz w:val="28"/>
          <w:szCs w:val="28"/>
          <w:highlight w:val="none"/>
          <w:u w:val="none"/>
          <w:lang w:val="en-US" w:eastAsia="zh-CN" w:bidi="ar-SA"/>
        </w:rPr>
        <w:t xml:space="preserve">模块中</w:t>
      </w:r>
      <w:r>
        <w:rPr>
          <w:rFonts w:hint="eastAsia" w:ascii="宋体" w:hAnsi="宋体" w:eastAsia="宋体" w:cs="宋体"/>
          <w:b/>
          <w:bCs/>
          <w:color w:val="ff0000"/>
          <w:sz w:val="28"/>
          <w:szCs w:val="28"/>
          <w:highlight w:val="none"/>
          <w:u w:val="none"/>
          <w:lang w:val="en-US" w:eastAsia="zh-CN"/>
        </w:rPr>
        <w:t xml:space="preserve">，否则作无效投标文件处理！</w:t>
      </w:r>
      <w:r/>
    </w:p>
    <w:p>
      <w:pPr>
        <w:pStyle w:val="970"/>
        <w:ind w:left="0" w:right="0"/>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970"/>
        <w:ind w:left="0" w:right="0"/>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935"/>
        <w:ind w:left="0" w:firstLine="0"/>
        <w:jc w:val="center"/>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宋体" w:hAnsi="宋体" w:eastAsia="宋体" w:cs="宋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r>
      <w:r/>
    </w:p>
    <w:p>
      <w:pPr>
        <w:pStyle w:val="970"/>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r>
      <w:r/>
    </w:p>
    <w:p>
      <w:pPr>
        <w:ind w:firstLine="2650"/>
        <w:jc w:val="left"/>
        <w:pageBreakBefore w:val="0"/>
        <w:spacing w:beforeAutospacing="0" w:afterAutospacing="0" w:line="312" w:lineRule="auto"/>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r>
      <w:r/>
    </w:p>
    <w:p>
      <w:pPr>
        <w:ind w:firstLine="2650"/>
        <w:jc w:val="left"/>
        <w:pageBreakBefore w:val="0"/>
        <w:spacing w:beforeAutospacing="0" w:afterAutospacing="0" w:line="312" w:lineRule="auto"/>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r>
      <w:r/>
    </w:p>
    <w:p>
      <w:pPr>
        <w:ind w:firstLine="2650"/>
        <w:jc w:val="left"/>
        <w:pageBreakBefore w:val="0"/>
        <w:spacing w:beforeAutospacing="0" w:afterAutospacing="0" w:line="312" w:lineRule="auto"/>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r>
      <w:r/>
    </w:p>
    <w:p>
      <w:pPr>
        <w:ind w:firstLine="2650"/>
        <w:jc w:val="left"/>
        <w:pageBreakBefore w:val="0"/>
        <w:spacing w:beforeAutospacing="0" w:afterAutospacing="0" w:line="312" w:lineRule="auto"/>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r>
      <w:r/>
    </w:p>
    <w:p>
      <w:pPr>
        <w:ind w:firstLine="2650"/>
        <w:jc w:val="left"/>
        <w:pageBreakBefore w:val="0"/>
        <w:spacing w:beforeAutospacing="0" w:afterAutospacing="0" w:line="312" w:lineRule="auto"/>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r>
      <w:r/>
    </w:p>
    <w:p>
      <w:pPr>
        <w:ind w:firstLine="2650"/>
        <w:jc w:val="left"/>
        <w:pageBreakBefore w:val="0"/>
        <w:spacing w:beforeAutospacing="0" w:afterAutospacing="0" w:line="312" w:lineRule="auto"/>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r>
      <w:r/>
    </w:p>
    <w:p>
      <w:pPr>
        <w:ind w:firstLine="2650"/>
        <w:jc w:val="left"/>
        <w:pageBreakBefore w:val="0"/>
        <w:spacing w:beforeAutospacing="0" w:afterAutospacing="0" w:line="312" w:lineRule="auto"/>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r>
      <w:r/>
    </w:p>
    <w:p>
      <w:pPr>
        <w:ind w:firstLine="2650"/>
        <w:jc w:val="left"/>
        <w:pageBreakBefore w:val="0"/>
        <w:spacing w:beforeAutospacing="0" w:afterAutospacing="0" w:line="312" w:lineRule="auto"/>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r>
      <w:r/>
    </w:p>
    <w:p>
      <w:pPr>
        <w:ind w:firstLine="2650"/>
        <w:jc w:val="left"/>
        <w:pageBreakBefore w:val="0"/>
        <w:spacing w:beforeAutospacing="0" w:afterAutospacing="0" w:line="312" w:lineRule="auto"/>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r>
      <w:r/>
    </w:p>
    <w:p>
      <w:pPr>
        <w:ind w:firstLine="2650"/>
        <w:jc w:val="left"/>
        <w:pageBreakBefore w:val="0"/>
        <w:spacing w:beforeAutospacing="0" w:afterAutospacing="0" w:line="312" w:lineRule="auto"/>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r>
      <w:r/>
    </w:p>
    <w:p>
      <w:pPr>
        <w:ind w:firstLine="2650"/>
        <w:jc w:val="left"/>
        <w:pageBreakBefore w:val="0"/>
        <w:spacing w:beforeAutospacing="0" w:afterAutospacing="0" w:line="312" w:lineRule="auto"/>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r>
      <w:r/>
    </w:p>
    <w:p>
      <w:pPr>
        <w:ind w:firstLine="2650"/>
        <w:jc w:val="left"/>
        <w:pageBreakBefore w:val="0"/>
        <w:spacing w:beforeAutospacing="0" w:afterAutospacing="0" w:line="312" w:lineRule="auto"/>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r>
      <w:r/>
    </w:p>
    <w:p>
      <w:pPr>
        <w:ind w:firstLine="2650"/>
        <w:jc w:val="left"/>
        <w:pageBreakBefore w:val="0"/>
        <w:spacing w:beforeAutospacing="0" w:afterAutospacing="0" w:line="312" w:lineRule="auto"/>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r>
      <w:r/>
    </w:p>
    <w:p>
      <w:pPr>
        <w:ind w:firstLine="2650"/>
        <w:jc w:val="left"/>
        <w:pageBreakBefore w:val="0"/>
        <w:spacing w:beforeAutospacing="0" w:afterAutospacing="0" w:line="312" w:lineRule="auto"/>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44"/>
          <w:szCs w:val="44"/>
          <w:u w:val="single"/>
          <w:lang w:val="en-US" w:eastAsia="zh-CN" w:bidi="ar-SA"/>
        </w:rPr>
        <w:br w:type="page" w:clear="all"/>
      </w:r>
      <w:r/>
    </w:p>
    <w:p>
      <w:pPr>
        <w:pStyle w:val="935"/>
        <w:ind w:left="0" w:firstLine="0"/>
        <w:jc w:val="center"/>
        <w:rPr>
          <w:rFonts w:hint="eastAsia" w:ascii="宋体" w:hAnsi="宋体" w:eastAsia="宋体" w:cs="宋体"/>
          <w:b/>
          <w:bCs/>
          <w:sz w:val="44"/>
          <w:szCs w:val="44"/>
          <w:u w:val="single"/>
          <w:lang w:val="en-US" w:eastAsia="zh-CN" w:bidi="ar-SA"/>
        </w:rPr>
      </w:pPr>
      <w:r>
        <w:rPr>
          <w:rFonts w:hint="eastAsia" w:ascii="宋体" w:hAnsi="宋体" w:eastAsia="宋体" w:cs="宋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本公司（联合体）郑重声明，根据《政府采购促进中小企业发展管理办法》（财库（ 2020 ） 46号）的规定，本公司（联合体）参加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b/>
          <w:bCs/>
          <w:color w:val="auto"/>
          <w:sz w:val="28"/>
          <w:szCs w:val="28"/>
          <w:u w:val="none"/>
          <w:lang w:val="en-US" w:eastAsia="zh-CN" w:bidi="ar"/>
        </w:rPr>
        <w:t xml:space="preserve">1.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hint="eastAsia" w:ascii="宋体" w:hAnsi="宋体" w:eastAsia="宋体" w:cs="宋体"/>
          <w:spacing w:val="6"/>
          <w:sz w:val="28"/>
          <w:szCs w:val="28"/>
        </w:rP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 141</w:t>
      </w:r>
      <w:r>
        <w:rPr>
          <w:rFonts w:hint="eastAsia" w:ascii="宋体" w:hAnsi="宋体" w:eastAsia="宋体" w:cs="宋体"/>
          <w:spacing w:val="6"/>
          <w:sz w:val="28"/>
          <w:szCs w:val="28"/>
        </w:rPr>
        <w:t xml:space="preserve">号）的规定，本单位</w:t>
      </w:r>
      <w:r>
        <w:rPr>
          <w:rFonts w:hint="eastAsia" w:ascii="宋体" w:hAnsi="宋体" w:eastAsia="宋体" w:cs="宋体"/>
          <w:b/>
          <w:spacing w:val="6"/>
          <w:sz w:val="28"/>
          <w:szCs w:val="28"/>
        </w:rPr>
        <w:t xml:space="preserve">属于符合条件的残疾人福利性单位，</w:t>
      </w:r>
      <w:r>
        <w:rPr>
          <w:rFonts w:hint="eastAsia" w:ascii="宋体" w:hAnsi="宋体" w:eastAsia="宋体" w:cs="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eastAsia="宋体" w:cs="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b/>
          <w:bCs/>
          <w:sz w:val="32"/>
          <w:szCs w:val="32"/>
          <w:u w:val="none"/>
          <w:lang w:val="en-US" w:eastAsia="zh-CN" w:bidi="ar-SA"/>
        </w:rPr>
      </w:pPr>
      <w:r>
        <w:rPr>
          <w:rFonts w:hint="eastAsia" w:ascii="宋体" w:hAnsi="宋体" w:eastAsia="宋体" w:cs="宋体"/>
          <w:sz w:val="28"/>
          <w:szCs w:val="28"/>
          <w:lang w:val="en-US" w:eastAsia="zh-CN"/>
        </w:rPr>
        <w:t xml:space="preserve">日期：</w:t>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left="0" w:firstLine="560"/>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lang w:val="en-US" w:eastAsia="zh-CN"/>
        </w:rPr>
        <w:t xml:space="preserve">监狱企业须提供由省级以上监狱管理局、戒毒管理局（含新疆生产建设兵团）出具的属于监狱企业的证明文件。</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填写说明：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1.本项目专门面向中小企业采购。即：提供的服务全部由符合政策要求的中小微企业承接。</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2.此模块填写仅作为</w:t>
      </w:r>
      <w:r>
        <w:rPr>
          <w:rFonts w:hint="eastAsia" w:ascii="宋体" w:hAnsi="宋体" w:eastAsia="宋体" w:cs="宋体"/>
          <w:b/>
          <w:bCs/>
          <w:color w:val="ff0000"/>
          <w:sz w:val="28"/>
          <w:szCs w:val="28"/>
          <w:highlight w:val="yellow"/>
          <w:lang w:val="en-US" w:eastAsia="zh-CN"/>
        </w:rPr>
        <w:t xml:space="preserve">随中标结果同时公告材料，接受社会监督。</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ind w:firstLine="2650"/>
        <w:jc w:val="left"/>
        <w:pageBreakBefore w:val="0"/>
        <w:spacing w:beforeAutospacing="0" w:afterAutospacing="0" w:line="312" w:lineRule="auto"/>
        <w:rPr>
          <w:rFonts w:hint="eastAsia" w:ascii="宋体" w:hAnsi="宋体" w:eastAsia="宋体" w:cs="宋体"/>
          <w:b/>
          <w:bCs/>
          <w:sz w:val="44"/>
          <w:szCs w:val="44"/>
          <w:u w:val="single"/>
          <w:lang w:val="en-US" w:eastAsia="zh-CN" w:bidi="ar-SA"/>
        </w:rPr>
      </w:pPr>
      <w:r>
        <w:rPr>
          <w:rFonts w:hint="eastAsia" w:ascii="宋体" w:hAnsi="宋体" w:eastAsia="宋体" w:cs="宋体"/>
          <w:b/>
          <w:bCs/>
          <w:sz w:val="44"/>
          <w:szCs w:val="44"/>
          <w:u w:val="single"/>
          <w:lang w:val="en-US" w:eastAsia="zh-CN" w:bidi="ar-SA"/>
        </w:rPr>
      </w:r>
      <w:r/>
    </w:p>
    <w:p>
      <w:pPr>
        <w:ind w:firstLine="3534"/>
        <w:jc w:val="left"/>
        <w:pageBreakBefore w:val="0"/>
        <w:spacing w:beforeAutospacing="0" w:afterAutospacing="0" w:line="312" w:lineRule="auto"/>
        <w:rPr>
          <w:rFonts w:hint="eastAsia" w:ascii="宋体" w:hAnsi="宋体" w:eastAsia="宋体" w:cs="宋体"/>
          <w:b/>
          <w:bCs/>
          <w:sz w:val="44"/>
          <w:szCs w:val="44"/>
          <w:u w:val="none"/>
          <w:lang w:val="en-US" w:eastAsia="zh-CN" w:bidi="ar-SA"/>
        </w:rPr>
        <w:sectPr>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b/>
          <w:bCs/>
          <w:sz w:val="44"/>
          <w:szCs w:val="44"/>
          <w:u w:val="none"/>
          <w:lang w:val="en-US" w:eastAsia="zh-CN" w:bidi="ar-SA"/>
        </w:rPr>
        <w:t xml:space="preserve">（全文完）</w:t>
      </w:r>
      <w:r/>
    </w:p>
    <w:p>
      <w:pPr>
        <w:ind w:left="0" w:firstLine="0"/>
        <w:jc w:val="both"/>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jc w:val="center"/>
        <w:pageBreakBefore w:val="0"/>
        <w:spacing w:beforeAutospacing="0" w:afterAutospacing="0" w:line="312" w:lineRule="auto"/>
        <w:rPr>
          <w:rFonts w:hint="eastAsia" w:ascii="宋体" w:hAnsi="宋体" w:eastAsia="宋体" w:cs="宋体"/>
          <w:sz w:val="44"/>
          <w:szCs w:val="44"/>
          <w:lang w:val="en-US" w:eastAsia="zh-CN"/>
        </w:rPr>
        <w:outlineLvl w:val="0"/>
      </w:pPr>
      <w:r>
        <w:rPr>
          <w:rFonts w:hint="eastAsia" w:ascii="宋体" w:hAnsi="宋体" w:eastAsia="宋体" w:cs="宋体"/>
          <w:b/>
          <w:bCs/>
          <w:sz w:val="44"/>
          <w:szCs w:val="44"/>
          <w:lang w:val="en-US" w:eastAsia="zh-CN"/>
        </w:rPr>
        <w:t xml:space="preserve">关于招标文件的询问内容</w:t>
      </w:r>
      <w:bookmarkEnd w:id="40"/>
      <w:r/>
      <w:bookmarkEnd w:id="41"/>
      <w:r/>
      <w:bookmarkEnd w:id="42"/>
      <w:r/>
      <w:bookmarkEnd w:id="43"/>
      <w:r/>
      <w:bookmarkEnd w:id="44"/>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Arial">
    <w:panose1 w:val="020B0604020202020204"/>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ind w:left="0" w:firstLine="0"/>
                            <w:jc w:val="both"/>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60"/>
                      <w:ind w:left="0" w:firstLine="0"/>
                      <w:jc w:val="both"/>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江苏信达建设工程咨有限公司</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江苏信达建设工程咨有限公司</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江苏信达建设工程咨有限公司</w:t>
    </w:r>
    <w:r>
      <w:rPr>
        <w:rFonts w:hint="eastAsia" w:ascii="Times New Roman" w:hAnsi="Times New Roman"/>
        <w:sz w:val="18"/>
        <w:szCs w:val="20"/>
      </w:rPr>
      <w:tab/>
    </w:r>
    <w:r>
      <w:rPr>
        <w:rFonts w:hint="eastAsia" w:ascii="Times New Roman" w:hAnsi="Times New Roman"/>
        <w:sz w:val="18"/>
        <w:szCs w:val="20"/>
      </w:rPr>
      <w:t xml:space="preserve">                                               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江苏信达建设工程咨有限公司</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江苏信达建设工程咨有限公司</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江苏信达建设工程咨有限公司</w:t>
    </w:r>
    <w:r>
      <w:rPr>
        <w:rFonts w:hint="eastAsia" w:ascii="Times New Roman" w:hAnsi="Times New Roman"/>
        <w:sz w:val="18"/>
        <w:szCs w:val="20"/>
      </w:rPr>
      <w:tab/>
    </w:r>
    <w:r>
      <w:rPr>
        <w:rFonts w:hint="eastAsia" w:ascii="Times New Roman" w:hAnsi="Times New Roman"/>
        <w:sz w:val="18"/>
        <w:szCs w:val="20"/>
      </w:rPr>
      <w:t xml:space="preserve">                                         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评标程序、评标方法和评标标准</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江苏信达建设工程咨有限公司</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采购需求</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江苏信达建设工程咨有限公司</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江苏信达建设工程咨有限公司</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投标文件格式</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Fonts w:hint="eastAsia"/>
      </w:rPr>
    </w:pPr>
    <w:r>
      <w:rPr>
        <w:rFonts w:hint="eastAsia"/>
      </w:rPr>
    </w:r>
    <w:r/>
  </w:p>
  <w:p>
    <w:pPr>
      <w:pStyle w:val="961"/>
      <w:rPr>
        <w:rFonts w:hint="eastAsia"/>
      </w:rPr>
    </w:pPr>
    <w:r>
      <w:rPr>
        <w:rFonts w:hint="eastAsia"/>
      </w:rPr>
    </w:r>
    <w:r/>
  </w:p>
  <w:p>
    <w:pPr>
      <w:pStyle w:val="961"/>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2" w:default="1">
    <w:name w:val="Normal"/>
    <w:uiPriority w:val="0"/>
    <w:qFormat/>
    <w:pPr>
      <w:ind w:firstLine="1620"/>
      <w:jc w:val="both"/>
      <w:spacing w:line="360" w:lineRule="auto"/>
      <w:widowControl w:val="off"/>
    </w:pPr>
    <w:rPr>
      <w:rFonts w:hint="default" w:ascii="Calibri" w:hAnsi="Calibri" w:eastAsia="宋体" w:cs="Times New Roman"/>
      <w:sz w:val="28"/>
      <w:szCs w:val="24"/>
      <w:lang w:val="en-US" w:eastAsia="zh-CN" w:bidi="ar-SA"/>
    </w:rPr>
  </w:style>
  <w:style w:type="paragraph" w:styleId="933">
    <w:name w:val="Heading 1"/>
    <w:basedOn w:val="932"/>
    <w:next w:val="932"/>
    <w:link w:val="1127"/>
    <w:uiPriority w:val="9"/>
    <w:qFormat/>
    <w:pPr>
      <w:jc w:val="center"/>
      <w:keepNext/>
      <w:tabs>
        <w:tab w:val="left" w:pos="200" w:leader="none"/>
      </w:tabs>
      <w:outlineLvl w:val="0"/>
    </w:pPr>
    <w:rPr>
      <w:rFonts w:ascii="宋体" w:hAnsi="宋体" w:eastAsia="黑体" w:cs="Times New Roman"/>
      <w:b/>
      <w:sz w:val="84"/>
      <w:szCs w:val="20"/>
    </w:rPr>
  </w:style>
  <w:style w:type="paragraph" w:styleId="934">
    <w:name w:val="Heading 2"/>
    <w:basedOn w:val="935"/>
    <w:next w:val="936"/>
    <w:link w:val="1130"/>
    <w:uiPriority w:val="9"/>
    <w:qFormat/>
    <w:pPr>
      <w:jc w:val="center"/>
      <w:keepNext/>
      <w:outlineLvl w:val="1"/>
    </w:pPr>
    <w:rPr>
      <w:rFonts w:ascii="Times New Roman" w:hAnsi="Times New Roman" w:eastAsia="黑体" w:cs="Times New Roman"/>
      <w:sz w:val="44"/>
      <w:szCs w:val="28"/>
    </w:rPr>
  </w:style>
  <w:style w:type="paragraph" w:styleId="935">
    <w:name w:val="Heading 3"/>
    <w:basedOn w:val="932"/>
    <w:next w:val="932"/>
    <w:link w:val="1128"/>
    <w:uiPriority w:val="9"/>
    <w:qFormat/>
    <w:pPr>
      <w:jc w:val="center"/>
      <w:keepLines/>
      <w:keepNext/>
      <w:outlineLvl w:val="2"/>
    </w:pPr>
    <w:rPr>
      <w:rFonts w:ascii="Times New Roman" w:hAnsi="Times New Roman" w:eastAsia="黑体" w:cs="Times New Roman"/>
      <w:szCs w:val="32"/>
    </w:rPr>
  </w:style>
  <w:style w:type="paragraph" w:styleId="936">
    <w:name w:val="Heading 4"/>
    <w:basedOn w:val="932"/>
    <w:next w:val="932"/>
    <w:uiPriority w:val="9"/>
    <w:qFormat/>
    <w:pPr>
      <w:keepLines/>
      <w:keepNext/>
      <w:spacing w:before="280" w:after="290" w:line="376" w:lineRule="auto"/>
      <w:outlineLvl w:val="3"/>
    </w:pPr>
    <w:rPr>
      <w:rFonts w:ascii="Cambria" w:hAnsi="Cambria" w:cs="Times New Roman"/>
      <w:b/>
      <w:bCs/>
      <w:sz w:val="28"/>
      <w:szCs w:val="28"/>
      <w:lang w:val="zh-CN"/>
    </w:rPr>
  </w:style>
  <w:style w:type="paragraph" w:styleId="937">
    <w:name w:val="Heading 5"/>
    <w:basedOn w:val="932"/>
    <w:next w:val="932"/>
    <w:link w:val="985"/>
    <w:uiPriority w:val="9"/>
    <w:unhideWhenUsed/>
    <w:qFormat/>
    <w:pPr>
      <w:keepLines/>
      <w:keepNext/>
      <w:spacing w:before="320" w:after="200"/>
      <w:outlineLvl w:val="4"/>
    </w:pPr>
    <w:rPr>
      <w:rFonts w:ascii="Arial" w:hAnsi="Arial" w:eastAsia="Arial" w:cs="Arial"/>
      <w:b/>
      <w:bCs/>
      <w:sz w:val="24"/>
      <w:szCs w:val="24"/>
    </w:rPr>
  </w:style>
  <w:style w:type="paragraph" w:styleId="938">
    <w:name w:val="Heading 6"/>
    <w:basedOn w:val="932"/>
    <w:next w:val="932"/>
    <w:link w:val="986"/>
    <w:uiPriority w:val="9"/>
    <w:unhideWhenUsed/>
    <w:qFormat/>
    <w:pPr>
      <w:keepLines/>
      <w:keepNext/>
      <w:spacing w:before="320" w:after="200"/>
      <w:outlineLvl w:val="5"/>
    </w:pPr>
    <w:rPr>
      <w:rFonts w:ascii="Arial" w:hAnsi="Arial" w:eastAsia="Arial" w:cs="Arial"/>
      <w:b/>
      <w:bCs/>
      <w:sz w:val="22"/>
      <w:szCs w:val="22"/>
    </w:rPr>
  </w:style>
  <w:style w:type="paragraph" w:styleId="939">
    <w:name w:val="Heading 7"/>
    <w:basedOn w:val="932"/>
    <w:next w:val="932"/>
    <w:link w:val="987"/>
    <w:uiPriority w:val="9"/>
    <w:unhideWhenUsed/>
    <w:qFormat/>
    <w:pPr>
      <w:keepLines/>
      <w:keepNext/>
      <w:spacing w:before="320" w:after="200"/>
      <w:outlineLvl w:val="6"/>
    </w:pPr>
    <w:rPr>
      <w:rFonts w:ascii="Arial" w:hAnsi="Arial" w:eastAsia="Arial" w:cs="Arial"/>
      <w:b/>
      <w:bCs/>
      <w:i/>
      <w:iCs/>
      <w:sz w:val="22"/>
      <w:szCs w:val="22"/>
    </w:rPr>
  </w:style>
  <w:style w:type="paragraph" w:styleId="940">
    <w:name w:val="Heading 8"/>
    <w:basedOn w:val="932"/>
    <w:next w:val="932"/>
    <w:link w:val="988"/>
    <w:uiPriority w:val="9"/>
    <w:unhideWhenUsed/>
    <w:qFormat/>
    <w:pPr>
      <w:keepLines/>
      <w:keepNext/>
      <w:spacing w:before="320" w:after="200"/>
      <w:outlineLvl w:val="7"/>
    </w:pPr>
    <w:rPr>
      <w:rFonts w:ascii="Arial" w:hAnsi="Arial" w:eastAsia="Arial" w:cs="Arial"/>
      <w:i/>
      <w:iCs/>
      <w:sz w:val="22"/>
      <w:szCs w:val="22"/>
    </w:rPr>
  </w:style>
  <w:style w:type="paragraph" w:styleId="941">
    <w:name w:val="Heading 9"/>
    <w:basedOn w:val="932"/>
    <w:next w:val="932"/>
    <w:link w:val="989"/>
    <w:uiPriority w:val="9"/>
    <w:unhideWhenUsed/>
    <w:qFormat/>
    <w:pPr>
      <w:keepLines/>
      <w:keepNext/>
      <w:spacing w:before="320" w:after="200"/>
      <w:outlineLvl w:val="8"/>
    </w:pPr>
    <w:rPr>
      <w:rFonts w:ascii="Arial" w:hAnsi="Arial" w:eastAsia="Arial" w:cs="Arial"/>
      <w:i/>
      <w:iCs/>
      <w:sz w:val="21"/>
      <w:szCs w:val="21"/>
    </w:rPr>
  </w:style>
  <w:style w:type="character" w:styleId="942" w:default="1">
    <w:name w:val="Default Paragraph Font"/>
    <w:uiPriority w:val="0"/>
    <w:semiHidden/>
    <w:qFormat/>
  </w:style>
  <w:style w:type="table" w:styleId="943"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44">
    <w:name w:val="toc 7"/>
    <w:basedOn w:val="932"/>
    <w:next w:val="932"/>
    <w:uiPriority w:val="39"/>
    <w:unhideWhenUsed/>
    <w:qFormat/>
    <w:pPr>
      <w:ind w:left="1701" w:right="0" w:firstLine="0"/>
      <w:spacing w:after="57"/>
    </w:pPr>
  </w:style>
  <w:style w:type="paragraph" w:styleId="945">
    <w:name w:val="table of authorities"/>
    <w:basedOn w:val="932"/>
    <w:next w:val="932"/>
    <w:uiPriority w:val="99"/>
    <w:qFormat/>
    <w:pPr>
      <w:ind w:left="420"/>
    </w:pPr>
    <w:rPr>
      <w:szCs w:val="20"/>
    </w:rPr>
  </w:style>
  <w:style w:type="paragraph" w:styleId="946">
    <w:name w:val="Normal Indent"/>
    <w:basedOn w:val="932"/>
    <w:next w:val="947"/>
    <w:uiPriority w:val="0"/>
    <w:qFormat/>
    <w:pPr>
      <w:ind w:firstLine="420"/>
    </w:pPr>
    <w:rPr>
      <w:rFonts w:ascii="Calibri" w:hAnsi="Calibri" w:cs="Times New Roman"/>
      <w:sz w:val="24"/>
      <w:szCs w:val="20"/>
    </w:rPr>
  </w:style>
  <w:style w:type="paragraph" w:styleId="947">
    <w:name w:val="Body Text"/>
    <w:basedOn w:val="932"/>
    <w:next w:val="932"/>
    <w:uiPriority w:val="0"/>
    <w:qFormat/>
    <w:rPr>
      <w:rFonts w:ascii="楷体_GB2312" w:hAnsi="Arial" w:eastAsia="楷体_GB2312" w:cs="Times New Roman"/>
      <w:sz w:val="28"/>
      <w:szCs w:val="20"/>
    </w:rPr>
  </w:style>
  <w:style w:type="paragraph" w:styleId="948">
    <w:name w:val="Caption"/>
    <w:basedOn w:val="932"/>
    <w:next w:val="9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9">
    <w:name w:val="annotation text"/>
    <w:basedOn w:val="932"/>
    <w:uiPriority w:val="99"/>
    <w:qFormat/>
    <w:pPr>
      <w:jc w:val="left"/>
      <w:spacing w:line="280" w:lineRule="atLeast"/>
      <w:widowControl/>
      <w:tabs>
        <w:tab w:val="left" w:pos="1134" w:leader="none"/>
      </w:tabs>
    </w:pPr>
    <w:rPr>
      <w:rFonts w:eastAsia="PMingLiU"/>
      <w:sz w:val="24"/>
      <w:szCs w:val="20"/>
      <w:lang w:eastAsia="zh-TW"/>
    </w:rPr>
  </w:style>
  <w:style w:type="paragraph" w:styleId="950">
    <w:name w:val="Body Text Indent"/>
    <w:basedOn w:val="932"/>
    <w:next w:val="951"/>
    <w:uiPriority w:val="99"/>
    <w:qFormat/>
    <w:pPr>
      <w:ind w:left="960"/>
      <w:spacing w:line="700" w:lineRule="exact"/>
    </w:pPr>
    <w:rPr>
      <w:sz w:val="44"/>
    </w:rPr>
  </w:style>
  <w:style w:type="paragraph" w:styleId="951" w:customStyle="1">
    <w:name w:val="目录 51"/>
    <w:next w:val="932"/>
    <w:uiPriority w:val="0"/>
    <w:qFormat/>
    <w:pPr>
      <w:ind w:left="1275"/>
      <w:jc w:val="both"/>
    </w:pPr>
    <w:rPr>
      <w:rFonts w:ascii="Times New Roman" w:hAnsi="Times New Roman" w:eastAsia="宋体" w:cs="Times New Roman"/>
      <w:sz w:val="21"/>
      <w:szCs w:val="22"/>
      <w:lang w:val="en-US" w:eastAsia="zh-CN" w:bidi="ar-SA"/>
    </w:rPr>
  </w:style>
  <w:style w:type="paragraph" w:styleId="952">
    <w:name w:val="Block Text"/>
    <w:basedOn w:val="932"/>
    <w:uiPriority w:val="0"/>
    <w:qFormat/>
    <w:pPr>
      <w:ind w:left="1440" w:right="1440"/>
      <w:spacing w:after="120"/>
    </w:pPr>
  </w:style>
  <w:style w:type="paragraph" w:styleId="953">
    <w:name w:val="toc 5"/>
    <w:basedOn w:val="932"/>
    <w:next w:val="932"/>
    <w:uiPriority w:val="39"/>
    <w:unhideWhenUsed/>
    <w:qFormat/>
    <w:pPr>
      <w:ind w:left="1134" w:right="0" w:firstLine="0"/>
      <w:spacing w:after="57"/>
    </w:pPr>
  </w:style>
  <w:style w:type="paragraph" w:styleId="954">
    <w:name w:val="toc 3"/>
    <w:basedOn w:val="932"/>
    <w:next w:val="932"/>
    <w:uiPriority w:val="39"/>
    <w:unhideWhenUsed/>
    <w:qFormat/>
    <w:pPr>
      <w:ind w:left="567" w:right="0" w:firstLine="0"/>
      <w:spacing w:after="57"/>
    </w:pPr>
  </w:style>
  <w:style w:type="paragraph" w:styleId="955">
    <w:name w:val="Plain Text"/>
    <w:basedOn w:val="932"/>
    <w:uiPriority w:val="0"/>
    <w:qFormat/>
    <w:rPr>
      <w:rFonts w:ascii="宋体" w:hAnsi="Courier New" w:cs="Times New Roman"/>
      <w:sz w:val="20"/>
      <w:szCs w:val="20"/>
    </w:rPr>
  </w:style>
  <w:style w:type="paragraph" w:styleId="956">
    <w:name w:val="toc 8"/>
    <w:basedOn w:val="932"/>
    <w:next w:val="932"/>
    <w:uiPriority w:val="39"/>
    <w:unhideWhenUsed/>
    <w:qFormat/>
    <w:pPr>
      <w:ind w:left="1984" w:right="0" w:firstLine="0"/>
      <w:spacing w:after="57"/>
    </w:pPr>
  </w:style>
  <w:style w:type="paragraph" w:styleId="957">
    <w:name w:val="Date"/>
    <w:basedOn w:val="932"/>
    <w:next w:val="932"/>
    <w:uiPriority w:val="0"/>
    <w:qFormat/>
    <w:rPr>
      <w:rFonts w:ascii="Times New Roman" w:hAnsi="Times New Roman"/>
      <w:szCs w:val="20"/>
    </w:rPr>
  </w:style>
  <w:style w:type="paragraph" w:styleId="958">
    <w:name w:val="Body Text Indent 2"/>
    <w:basedOn w:val="932"/>
    <w:uiPriority w:val="0"/>
    <w:qFormat/>
    <w:pPr>
      <w:ind w:firstLine="480"/>
      <w:spacing w:line="360" w:lineRule="exact"/>
    </w:pPr>
    <w:rPr>
      <w:rFonts w:ascii="宋体" w:hAnsi="宋体" w:cs="宋体"/>
      <w:sz w:val="24"/>
    </w:rPr>
  </w:style>
  <w:style w:type="paragraph" w:styleId="959">
    <w:name w:val="endnote text"/>
    <w:basedOn w:val="932"/>
    <w:link w:val="1125"/>
    <w:uiPriority w:val="99"/>
    <w:semiHidden/>
    <w:unhideWhenUsed/>
    <w:qFormat/>
    <w:pPr>
      <w:spacing w:after="0" w:line="240" w:lineRule="auto"/>
    </w:pPr>
    <w:rPr>
      <w:sz w:val="20"/>
    </w:rPr>
  </w:style>
  <w:style w:type="paragraph" w:styleId="960">
    <w:name w:val="Footer"/>
    <w:basedOn w:val="932"/>
    <w:uiPriority w:val="0"/>
    <w:qFormat/>
    <w:pPr>
      <w:jc w:val="left"/>
      <w:tabs>
        <w:tab w:val="center" w:pos="4153" w:leader="none"/>
        <w:tab w:val="right" w:pos="8306" w:leader="none"/>
      </w:tabs>
    </w:pPr>
    <w:rPr>
      <w:rFonts w:ascii="Times New Roman" w:hAnsi="Times New Roman" w:cs="Times New Roman"/>
      <w:sz w:val="18"/>
      <w:szCs w:val="20"/>
    </w:rPr>
  </w:style>
  <w:style w:type="paragraph" w:styleId="961">
    <w:name w:val="Header"/>
    <w:basedOn w:val="93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962">
    <w:name w:val="toc 1"/>
    <w:basedOn w:val="932"/>
    <w:next w:val="932"/>
    <w:uiPriority w:val="0"/>
    <w:qFormat/>
    <w:pPr>
      <w:spacing w:line="300" w:lineRule="exact"/>
    </w:pPr>
    <w:rPr>
      <w:rFonts w:ascii="宋体" w:hAnsi="宋体"/>
      <w:szCs w:val="21"/>
    </w:rPr>
  </w:style>
  <w:style w:type="paragraph" w:styleId="963">
    <w:name w:val="toc 4"/>
    <w:basedOn w:val="932"/>
    <w:next w:val="932"/>
    <w:uiPriority w:val="39"/>
    <w:unhideWhenUsed/>
    <w:qFormat/>
    <w:pPr>
      <w:ind w:left="850" w:right="0" w:firstLine="0"/>
      <w:spacing w:after="57"/>
    </w:pPr>
  </w:style>
  <w:style w:type="paragraph" w:styleId="964">
    <w:name w:val="Subtitle"/>
    <w:basedOn w:val="932"/>
    <w:next w:val="932"/>
    <w:link w:val="992"/>
    <w:uiPriority w:val="11"/>
    <w:qFormat/>
    <w:pPr>
      <w:spacing w:before="200" w:after="200"/>
    </w:pPr>
    <w:rPr>
      <w:sz w:val="24"/>
      <w:szCs w:val="24"/>
    </w:rPr>
  </w:style>
  <w:style w:type="paragraph" w:styleId="965">
    <w:name w:val="footnote text"/>
    <w:basedOn w:val="932"/>
    <w:link w:val="1124"/>
    <w:uiPriority w:val="99"/>
    <w:semiHidden/>
    <w:unhideWhenUsed/>
    <w:qFormat/>
    <w:pPr>
      <w:spacing w:after="40" w:line="240" w:lineRule="auto"/>
    </w:pPr>
    <w:rPr>
      <w:sz w:val="18"/>
    </w:rPr>
  </w:style>
  <w:style w:type="paragraph" w:styleId="966">
    <w:name w:val="toc 6"/>
    <w:basedOn w:val="932"/>
    <w:next w:val="932"/>
    <w:uiPriority w:val="39"/>
    <w:unhideWhenUsed/>
    <w:qFormat/>
    <w:pPr>
      <w:ind w:left="1417" w:right="0" w:firstLine="0"/>
      <w:spacing w:after="57"/>
    </w:pPr>
  </w:style>
  <w:style w:type="paragraph" w:styleId="967">
    <w:name w:val="table of figures"/>
    <w:basedOn w:val="932"/>
    <w:next w:val="932"/>
    <w:uiPriority w:val="99"/>
    <w:unhideWhenUsed/>
    <w:qFormat/>
    <w:pPr>
      <w:spacing w:after="0" w:afterAutospacing="0"/>
    </w:pPr>
  </w:style>
  <w:style w:type="paragraph" w:styleId="968">
    <w:name w:val="toc 2"/>
    <w:basedOn w:val="932"/>
    <w:next w:val="932"/>
    <w:uiPriority w:val="39"/>
    <w:unhideWhenUsed/>
    <w:qFormat/>
    <w:pPr>
      <w:ind w:left="283" w:right="0" w:firstLine="0"/>
      <w:spacing w:after="57"/>
    </w:pPr>
  </w:style>
  <w:style w:type="paragraph" w:styleId="969">
    <w:name w:val="toc 9"/>
    <w:basedOn w:val="932"/>
    <w:next w:val="932"/>
    <w:uiPriority w:val="39"/>
    <w:unhideWhenUsed/>
    <w:qFormat/>
    <w:pPr>
      <w:ind w:left="2268" w:right="0" w:firstLine="0"/>
      <w:spacing w:after="57"/>
    </w:pPr>
  </w:style>
  <w:style w:type="paragraph" w:styleId="970">
    <w:name w:val="Normal (Web)"/>
    <w:basedOn w:val="932"/>
    <w:uiPriority w:val="99"/>
    <w:unhideWhenUsed/>
    <w:qFormat/>
    <w:pPr>
      <w:jc w:val="left"/>
      <w:spacing w:before="100" w:beforeAutospacing="1" w:after="100" w:afterAutospacing="1"/>
      <w:widowControl/>
    </w:pPr>
    <w:rPr>
      <w:rFonts w:ascii="宋体" w:hAnsi="宋体"/>
      <w:sz w:val="24"/>
    </w:rPr>
  </w:style>
  <w:style w:type="paragraph" w:styleId="971">
    <w:name w:val="Title"/>
    <w:basedOn w:val="932"/>
    <w:next w:val="932"/>
    <w:uiPriority w:val="99"/>
    <w:qFormat/>
    <w:pPr>
      <w:jc w:val="center"/>
      <w:spacing w:before="240" w:after="60"/>
      <w:outlineLvl w:val="0"/>
    </w:pPr>
    <w:rPr>
      <w:rFonts w:ascii="Cambria" w:hAnsi="Cambria" w:eastAsia="宋体"/>
      <w:b/>
      <w:bCs/>
      <w:sz w:val="32"/>
      <w:szCs w:val="32"/>
    </w:rPr>
  </w:style>
  <w:style w:type="paragraph" w:styleId="972">
    <w:name w:val="Body Text First Indent"/>
    <w:basedOn w:val="947"/>
    <w:next w:val="932"/>
    <w:uiPriority w:val="99"/>
    <w:qFormat/>
    <w:pPr>
      <w:ind w:firstLine="200"/>
      <w:spacing w:line="360" w:lineRule="auto"/>
    </w:pPr>
    <w:rPr>
      <w:rFonts w:ascii="仿宋_GB2312" w:eastAsia="仿宋_GB2312"/>
      <w:sz w:val="30"/>
      <w:szCs w:val="30"/>
    </w:rPr>
  </w:style>
  <w:style w:type="paragraph" w:styleId="973">
    <w:name w:val="Body Text First Indent 2"/>
    <w:basedOn w:val="932"/>
    <w:next w:val="932"/>
    <w:uiPriority w:val="0"/>
    <w:qFormat/>
    <w:pPr>
      <w:ind w:left="420" w:firstLine="420"/>
      <w:spacing w:after="120" w:line="240" w:lineRule="auto"/>
    </w:pPr>
    <w:rPr>
      <w:sz w:val="21"/>
    </w:rPr>
  </w:style>
  <w:style w:type="table" w:styleId="974">
    <w:name w:val="Table Grid"/>
    <w:basedOn w:val="943"/>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5">
    <w:name w:val="Strong"/>
    <w:basedOn w:val="942"/>
    <w:uiPriority w:val="0"/>
    <w:qFormat/>
    <w:rPr>
      <w:b/>
    </w:rPr>
  </w:style>
  <w:style w:type="character" w:styleId="976">
    <w:name w:val="endnote reference"/>
    <w:basedOn w:val="942"/>
    <w:uiPriority w:val="99"/>
    <w:semiHidden/>
    <w:unhideWhenUsed/>
    <w:qFormat/>
    <w:rPr>
      <w:vertAlign w:val="superscript"/>
    </w:rPr>
  </w:style>
  <w:style w:type="character" w:styleId="977">
    <w:name w:val="page number"/>
    <w:basedOn w:val="942"/>
    <w:uiPriority w:val="0"/>
    <w:qFormat/>
    <w:rPr>
      <w:rFonts w:ascii="Times New Roman" w:hAnsi="Times New Roman" w:eastAsia="宋体" w:cs="Times New Roman"/>
    </w:rPr>
  </w:style>
  <w:style w:type="character" w:styleId="978">
    <w:name w:val="FollowedHyperlink"/>
    <w:uiPriority w:val="0"/>
    <w:qFormat/>
    <w:rPr>
      <w:color w:val="333333"/>
      <w:u w:val="none"/>
    </w:rPr>
  </w:style>
  <w:style w:type="character" w:styleId="979">
    <w:name w:val="Hyperlink"/>
    <w:uiPriority w:val="99"/>
    <w:unhideWhenUsed/>
    <w:qFormat/>
    <w:rPr>
      <w:color w:val="333333"/>
      <w:u w:val="none"/>
    </w:rPr>
  </w:style>
  <w:style w:type="character" w:styleId="980">
    <w:name w:val="footnote reference"/>
    <w:basedOn w:val="942"/>
    <w:uiPriority w:val="99"/>
    <w:unhideWhenUsed/>
    <w:qFormat/>
    <w:rPr>
      <w:vertAlign w:val="superscript"/>
    </w:rPr>
  </w:style>
  <w:style w:type="character" w:styleId="981" w:customStyle="1">
    <w:name w:val="Heading 1 Char"/>
    <w:basedOn w:val="942"/>
    <w:uiPriority w:val="9"/>
    <w:qFormat/>
    <w:rPr>
      <w:rFonts w:ascii="Arial" w:hAnsi="Arial" w:eastAsia="Arial" w:cs="Arial"/>
      <w:sz w:val="40"/>
      <w:szCs w:val="40"/>
    </w:rPr>
  </w:style>
  <w:style w:type="character" w:styleId="982" w:customStyle="1">
    <w:name w:val="Heading 2 Char"/>
    <w:basedOn w:val="942"/>
    <w:uiPriority w:val="9"/>
    <w:qFormat/>
    <w:rPr>
      <w:rFonts w:ascii="Arial" w:hAnsi="Arial" w:eastAsia="Arial" w:cs="Arial"/>
      <w:sz w:val="34"/>
    </w:rPr>
  </w:style>
  <w:style w:type="character" w:styleId="983" w:customStyle="1">
    <w:name w:val="Heading 3 Char"/>
    <w:basedOn w:val="942"/>
    <w:uiPriority w:val="9"/>
    <w:qFormat/>
    <w:rPr>
      <w:rFonts w:ascii="Arial" w:hAnsi="Arial" w:eastAsia="Arial" w:cs="Arial"/>
      <w:sz w:val="30"/>
      <w:szCs w:val="30"/>
    </w:rPr>
  </w:style>
  <w:style w:type="character" w:styleId="984" w:customStyle="1">
    <w:name w:val="Heading 4 Char"/>
    <w:basedOn w:val="942"/>
    <w:uiPriority w:val="9"/>
    <w:qFormat/>
    <w:rPr>
      <w:rFonts w:ascii="Arial" w:hAnsi="Arial" w:eastAsia="Arial" w:cs="Arial"/>
      <w:b/>
      <w:bCs/>
      <w:sz w:val="26"/>
      <w:szCs w:val="26"/>
    </w:rPr>
  </w:style>
  <w:style w:type="character" w:styleId="985" w:customStyle="1">
    <w:name w:val="Heading 5 Char"/>
    <w:basedOn w:val="942"/>
    <w:link w:val="937"/>
    <w:uiPriority w:val="9"/>
    <w:qFormat/>
    <w:rPr>
      <w:rFonts w:ascii="Arial" w:hAnsi="Arial" w:eastAsia="Arial" w:cs="Arial"/>
      <w:b/>
      <w:bCs/>
      <w:sz w:val="24"/>
      <w:szCs w:val="24"/>
    </w:rPr>
  </w:style>
  <w:style w:type="character" w:styleId="986" w:customStyle="1">
    <w:name w:val="Heading 6 Char"/>
    <w:basedOn w:val="942"/>
    <w:link w:val="938"/>
    <w:uiPriority w:val="9"/>
    <w:qFormat/>
    <w:rPr>
      <w:rFonts w:ascii="Arial" w:hAnsi="Arial" w:eastAsia="Arial" w:cs="Arial"/>
      <w:b/>
      <w:bCs/>
      <w:sz w:val="22"/>
      <w:szCs w:val="22"/>
    </w:rPr>
  </w:style>
  <w:style w:type="character" w:styleId="987" w:customStyle="1">
    <w:name w:val="Heading 7 Char"/>
    <w:basedOn w:val="942"/>
    <w:link w:val="939"/>
    <w:uiPriority w:val="9"/>
    <w:qFormat/>
    <w:rPr>
      <w:rFonts w:ascii="Arial" w:hAnsi="Arial" w:eastAsia="Arial" w:cs="Arial"/>
      <w:b/>
      <w:bCs/>
      <w:i/>
      <w:iCs/>
      <w:sz w:val="22"/>
      <w:szCs w:val="22"/>
    </w:rPr>
  </w:style>
  <w:style w:type="character" w:styleId="988" w:customStyle="1">
    <w:name w:val="Heading 8 Char"/>
    <w:basedOn w:val="942"/>
    <w:link w:val="940"/>
    <w:uiPriority w:val="9"/>
    <w:qFormat/>
    <w:rPr>
      <w:rFonts w:ascii="Arial" w:hAnsi="Arial" w:eastAsia="Arial" w:cs="Arial"/>
      <w:i/>
      <w:iCs/>
      <w:sz w:val="22"/>
      <w:szCs w:val="22"/>
    </w:rPr>
  </w:style>
  <w:style w:type="character" w:styleId="989" w:customStyle="1">
    <w:name w:val="Heading 9 Char"/>
    <w:basedOn w:val="942"/>
    <w:link w:val="941"/>
    <w:uiPriority w:val="9"/>
    <w:qFormat/>
    <w:rPr>
      <w:rFonts w:ascii="Arial" w:hAnsi="Arial" w:eastAsia="Arial" w:cs="Arial"/>
      <w:i/>
      <w:iCs/>
      <w:sz w:val="21"/>
      <w:szCs w:val="21"/>
    </w:rPr>
  </w:style>
  <w:style w:type="paragraph" w:styleId="990">
    <w:name w:val="No Spacing"/>
    <w:uiPriority w:val="1"/>
    <w:qFormat/>
    <w:pPr>
      <w:spacing w:before="0" w:after="0" w:line="240" w:lineRule="auto"/>
    </w:pPr>
    <w:rPr>
      <w:rFonts w:hint="default" w:ascii="Times New Roman" w:hAnsi="Times New Roman" w:eastAsia="宋体" w:cs="Times New Roman"/>
    </w:rPr>
  </w:style>
  <w:style w:type="character" w:styleId="991" w:customStyle="1">
    <w:name w:val="Title Char"/>
    <w:basedOn w:val="942"/>
    <w:uiPriority w:val="10"/>
    <w:qFormat/>
    <w:rPr>
      <w:sz w:val="48"/>
      <w:szCs w:val="48"/>
    </w:rPr>
  </w:style>
  <w:style w:type="character" w:styleId="992" w:customStyle="1">
    <w:name w:val="Subtitle Char"/>
    <w:basedOn w:val="942"/>
    <w:link w:val="964"/>
    <w:uiPriority w:val="11"/>
    <w:qFormat/>
    <w:rPr>
      <w:sz w:val="24"/>
      <w:szCs w:val="24"/>
    </w:rPr>
  </w:style>
  <w:style w:type="character" w:styleId="993" w:customStyle="1">
    <w:name w:val="Quote Char"/>
    <w:uiPriority w:val="29"/>
    <w:qFormat/>
    <w:rPr>
      <w:i/>
    </w:rPr>
  </w:style>
  <w:style w:type="paragraph" w:styleId="994">
    <w:name w:val="Intense Quote"/>
    <w:basedOn w:val="932"/>
    <w:next w:val="932"/>
    <w:link w:val="9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5" w:customStyle="1">
    <w:name w:val="Intense Quote Char"/>
    <w:link w:val="994"/>
    <w:uiPriority w:val="30"/>
    <w:qFormat/>
    <w:rPr>
      <w:i/>
    </w:rPr>
  </w:style>
  <w:style w:type="character" w:styleId="996" w:customStyle="1">
    <w:name w:val="Header Char"/>
    <w:basedOn w:val="942"/>
    <w:uiPriority w:val="99"/>
    <w:qFormat/>
  </w:style>
  <w:style w:type="character" w:styleId="997" w:customStyle="1">
    <w:name w:val="Footer Char"/>
    <w:basedOn w:val="942"/>
    <w:uiPriority w:val="99"/>
    <w:qFormat/>
  </w:style>
  <w:style w:type="character" w:styleId="998" w:customStyle="1">
    <w:name w:val="Caption Char"/>
    <w:uiPriority w:val="99"/>
    <w:qFormat/>
  </w:style>
  <w:style w:type="table" w:styleId="999" w:customStyle="1">
    <w:name w:val="Table Grid Light"/>
    <w:basedOn w:val="9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0" w:customStyle="1">
    <w:name w:val="Plain Table 1"/>
    <w:basedOn w:val="9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1" w:customStyle="1">
    <w:name w:val="Plain Table 2"/>
    <w:basedOn w:val="9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2" w:customStyle="1">
    <w:name w:val="Plain Table 3"/>
    <w:basedOn w:val="9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3" w:customStyle="1">
    <w:name w:val="Plain Table 4"/>
    <w:basedOn w:val="9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4" w:customStyle="1">
    <w:name w:val="Plain Table 5"/>
    <w:basedOn w:val="9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5" w:customStyle="1">
    <w:name w:val="Grid Table 1 Light"/>
    <w:basedOn w:val="9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1"/>
    <w:basedOn w:val="94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2"/>
    <w:basedOn w:val="94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3"/>
    <w:basedOn w:val="94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4"/>
    <w:basedOn w:val="94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5"/>
    <w:basedOn w:val="94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6"/>
    <w:basedOn w:val="94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2" w:customStyle="1">
    <w:name w:val="Grid Table 2"/>
    <w:basedOn w:val="9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3" w:customStyle="1">
    <w:name w:val="Grid Table 2 - Accent 1"/>
    <w:basedOn w:val="94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4" w:customStyle="1">
    <w:name w:val="Grid Table 2 - Accent 2"/>
    <w:basedOn w:val="94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Grid Table 2 - Accent 3"/>
    <w:basedOn w:val="94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6" w:customStyle="1">
    <w:name w:val="Grid Table 2 - Accent 4"/>
    <w:basedOn w:val="94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Grid Table 2 - Accent 5"/>
    <w:basedOn w:val="94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Grid Table 2 - Accent 6"/>
    <w:basedOn w:val="94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Grid Table 3"/>
    <w:basedOn w:val="9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1"/>
    <w:basedOn w:val="94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2"/>
    <w:basedOn w:val="94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3"/>
    <w:basedOn w:val="94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4"/>
    <w:basedOn w:val="94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5"/>
    <w:basedOn w:val="94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6"/>
    <w:basedOn w:val="94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4"/>
    <w:basedOn w:val="9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7" w:customStyle="1">
    <w:name w:val="Grid Table 4 - Accent 1"/>
    <w:basedOn w:val="94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8" w:customStyle="1">
    <w:name w:val="Grid Table 4 - Accent 2"/>
    <w:basedOn w:val="94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9" w:customStyle="1">
    <w:name w:val="Grid Table 4 - Accent 3"/>
    <w:basedOn w:val="94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0" w:customStyle="1">
    <w:name w:val="Grid Table 4 - Accent 4"/>
    <w:basedOn w:val="94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1" w:customStyle="1">
    <w:name w:val="Grid Table 4 - Accent 5"/>
    <w:basedOn w:val="94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2" w:customStyle="1">
    <w:name w:val="Grid Table 4 - Accent 6"/>
    <w:basedOn w:val="94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3" w:customStyle="1">
    <w:name w:val="Grid Table 5 Dark"/>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4" w:customStyle="1">
    <w:name w:val="Grid Table 5 Dark- Accent 1"/>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5" w:customStyle="1">
    <w:name w:val="Grid Table 5 Dark - Accent 2"/>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6" w:customStyle="1">
    <w:name w:val="Grid Table 5 Dark - Accent 3"/>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7" w:customStyle="1">
    <w:name w:val="Grid Table 5 Dark- Accent 4"/>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8" w:customStyle="1">
    <w:name w:val="Grid Table 5 Dark - Accent 5"/>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9" w:customStyle="1">
    <w:name w:val="Grid Table 5 Dark - Accent 6"/>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0" w:customStyle="1">
    <w:name w:val="Grid Table 6 Colorful"/>
    <w:basedOn w:val="9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1" w:customStyle="1">
    <w:name w:val="Grid Table 6 Colorful - Accent 1"/>
    <w:basedOn w:val="94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2" w:customStyle="1">
    <w:name w:val="Grid Table 6 Colorful - Accent 2"/>
    <w:basedOn w:val="94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3" w:customStyle="1">
    <w:name w:val="Grid Table 6 Colorful - Accent 3"/>
    <w:basedOn w:val="94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44" w:customStyle="1">
    <w:name w:val="Grid Table 6 Colorful - Accent 4"/>
    <w:basedOn w:val="94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5" w:customStyle="1">
    <w:name w:val="Grid Table 6 Colorful - Accent 5"/>
    <w:basedOn w:val="94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6" w:customStyle="1">
    <w:name w:val="Grid Table 6 Colorful - Accent 6"/>
    <w:basedOn w:val="94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7" w:customStyle="1">
    <w:name w:val="Grid Table 7 Colorful"/>
    <w:basedOn w:val="9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Grid Table 7 Colorful - Accent 1"/>
    <w:basedOn w:val="94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9" w:customStyle="1">
    <w:name w:val="Grid Table 7 Colorful - Accent 2"/>
    <w:basedOn w:val="94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0" w:customStyle="1">
    <w:name w:val="Grid Table 7 Colorful - Accent 3"/>
    <w:basedOn w:val="94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1" w:customStyle="1">
    <w:name w:val="Grid Table 7 Colorful - Accent 4"/>
    <w:basedOn w:val="94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2" w:customStyle="1">
    <w:name w:val="Grid Table 7 Colorful - Accent 5"/>
    <w:basedOn w:val="94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3" w:customStyle="1">
    <w:name w:val="Grid Table 7 Colorful - Accent 6"/>
    <w:basedOn w:val="94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4" w:customStyle="1">
    <w:name w:val="List Table 1 Light"/>
    <w:basedOn w:val="9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5" w:customStyle="1">
    <w:name w:val="List Table 1 Light - Accent 1"/>
    <w:basedOn w:val="94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6" w:customStyle="1">
    <w:name w:val="List Table 1 Light - Accent 2"/>
    <w:basedOn w:val="94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7" w:customStyle="1">
    <w:name w:val="List Table 1 Light - Accent 3"/>
    <w:basedOn w:val="94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8" w:customStyle="1">
    <w:name w:val="List Table 1 Light - Accent 4"/>
    <w:basedOn w:val="94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9" w:customStyle="1">
    <w:name w:val="List Table 1 Light - Accent 5"/>
    <w:basedOn w:val="94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0" w:customStyle="1">
    <w:name w:val="List Table 1 Light - Accent 6"/>
    <w:basedOn w:val="94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1" w:customStyle="1">
    <w:name w:val="List Table 2"/>
    <w:basedOn w:val="9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2" w:customStyle="1">
    <w:name w:val="List Table 2 - Accent 1"/>
    <w:basedOn w:val="94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3" w:customStyle="1">
    <w:name w:val="List Table 2 - Accent 2"/>
    <w:basedOn w:val="94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4" w:customStyle="1">
    <w:name w:val="List Table 2 - Accent 3"/>
    <w:basedOn w:val="94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5" w:customStyle="1">
    <w:name w:val="List Table 2 - Accent 4"/>
    <w:basedOn w:val="94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6" w:customStyle="1">
    <w:name w:val="List Table 2 - Accent 5"/>
    <w:basedOn w:val="94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7" w:customStyle="1">
    <w:name w:val="List Table 2 - Accent 6"/>
    <w:basedOn w:val="94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8" w:customStyle="1">
    <w:name w:val="List Table 3"/>
    <w:basedOn w:val="9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List Table 3 - Accent 1"/>
    <w:basedOn w:val="94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0" w:customStyle="1">
    <w:name w:val="List Table 3 - Accent 2"/>
    <w:basedOn w:val="94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1" w:customStyle="1">
    <w:name w:val="List Table 3 - Accent 3"/>
    <w:basedOn w:val="94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2" w:customStyle="1">
    <w:name w:val="List Table 3 - Accent 4"/>
    <w:basedOn w:val="94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3" w:customStyle="1">
    <w:name w:val="List Table 3 - Accent 5"/>
    <w:basedOn w:val="94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4" w:customStyle="1">
    <w:name w:val="List Table 3 - Accent 6"/>
    <w:basedOn w:val="94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5" w:customStyle="1">
    <w:name w:val="List Table 4"/>
    <w:basedOn w:val="9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List Table 4 - Accent 1"/>
    <w:basedOn w:val="94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7" w:customStyle="1">
    <w:name w:val="List Table 4 - Accent 2"/>
    <w:basedOn w:val="94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8" w:customStyle="1">
    <w:name w:val="List Table 4 - Accent 3"/>
    <w:basedOn w:val="94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9" w:customStyle="1">
    <w:name w:val="List Table 4 - Accent 4"/>
    <w:basedOn w:val="94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0" w:customStyle="1">
    <w:name w:val="List Table 4 - Accent 5"/>
    <w:basedOn w:val="94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1" w:customStyle="1">
    <w:name w:val="List Table 4 - Accent 6"/>
    <w:basedOn w:val="94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2" w:customStyle="1">
    <w:name w:val="List Table 5 Dark"/>
    <w:basedOn w:val="9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1"/>
    <w:basedOn w:val="94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2"/>
    <w:basedOn w:val="94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3"/>
    <w:basedOn w:val="94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4"/>
    <w:basedOn w:val="94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5"/>
    <w:basedOn w:val="94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6"/>
    <w:basedOn w:val="94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6 Colorful"/>
    <w:basedOn w:val="9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0" w:customStyle="1">
    <w:name w:val="List Table 6 Colorful - Accent 1"/>
    <w:basedOn w:val="94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1" w:customStyle="1">
    <w:name w:val="List Table 6 Colorful - Accent 2"/>
    <w:basedOn w:val="94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2" w:customStyle="1">
    <w:name w:val="List Table 6 Colorful - Accent 3"/>
    <w:basedOn w:val="94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3" w:customStyle="1">
    <w:name w:val="List Table 6 Colorful - Accent 4"/>
    <w:basedOn w:val="94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4" w:customStyle="1">
    <w:name w:val="List Table 6 Colorful - Accent 5"/>
    <w:basedOn w:val="94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5" w:customStyle="1">
    <w:name w:val="List Table 6 Colorful - Accent 6"/>
    <w:basedOn w:val="94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6" w:customStyle="1">
    <w:name w:val="List Table 7 Colorful"/>
    <w:basedOn w:val="9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7" w:customStyle="1">
    <w:name w:val="List Table 7 Colorful - Accent 1"/>
    <w:basedOn w:val="94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8" w:customStyle="1">
    <w:name w:val="List Table 7 Colorful - Accent 2"/>
    <w:basedOn w:val="94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9" w:customStyle="1">
    <w:name w:val="List Table 7 Colorful - Accent 3"/>
    <w:basedOn w:val="94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0" w:customStyle="1">
    <w:name w:val="List Table 7 Colorful - Accent 4"/>
    <w:basedOn w:val="94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1" w:customStyle="1">
    <w:name w:val="List Table 7 Colorful - Accent 5"/>
    <w:basedOn w:val="94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2" w:customStyle="1">
    <w:name w:val="List Table 7 Colorful - Accent 6"/>
    <w:basedOn w:val="94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3" w:customStyle="1">
    <w:name w:val="Lined - Accent"/>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Lined - Accent 1"/>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5" w:customStyle="1">
    <w:name w:val="Lined - Accent 2"/>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6" w:customStyle="1">
    <w:name w:val="Lined - Accent 3"/>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7" w:customStyle="1">
    <w:name w:val="Lined - Accent 4"/>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8" w:customStyle="1">
    <w:name w:val="Lined - Accent 5"/>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9" w:customStyle="1">
    <w:name w:val="Lined - Accent 6"/>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0" w:customStyle="1">
    <w:name w:val="Bordered &amp; Lined - Accent"/>
    <w:basedOn w:val="94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1" w:customStyle="1">
    <w:name w:val="Bordered &amp; Lined - Accent 1"/>
    <w:basedOn w:val="94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2" w:customStyle="1">
    <w:name w:val="Bordered &amp; Lined - Accent 2"/>
    <w:basedOn w:val="94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3" w:customStyle="1">
    <w:name w:val="Bordered &amp; Lined - Accent 3"/>
    <w:basedOn w:val="94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4" w:customStyle="1">
    <w:name w:val="Bordered &amp; Lined - Accent 4"/>
    <w:basedOn w:val="94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5" w:customStyle="1">
    <w:name w:val="Bordered &amp; Lined - Accent 5"/>
    <w:basedOn w:val="94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6" w:customStyle="1">
    <w:name w:val="Bordered &amp; Lined - Accent 6"/>
    <w:basedOn w:val="94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7" w:customStyle="1">
    <w:name w:val="Bordered"/>
    <w:basedOn w:val="94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8" w:customStyle="1">
    <w:name w:val="Bordered - Accent 1"/>
    <w:basedOn w:val="94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9" w:customStyle="1">
    <w:name w:val="Bordered - Accent 2"/>
    <w:basedOn w:val="94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0" w:customStyle="1">
    <w:name w:val="Bordered - Accent 3"/>
    <w:basedOn w:val="94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1" w:customStyle="1">
    <w:name w:val="Bordered - Accent 4"/>
    <w:basedOn w:val="94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2" w:customStyle="1">
    <w:name w:val="Bordered - Accent 5"/>
    <w:basedOn w:val="94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3" w:customStyle="1">
    <w:name w:val="Bordered - Accent 6"/>
    <w:basedOn w:val="94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4" w:customStyle="1">
    <w:name w:val="Footnote Text Char"/>
    <w:link w:val="965"/>
    <w:uiPriority w:val="99"/>
    <w:qFormat/>
    <w:rPr>
      <w:sz w:val="18"/>
    </w:rPr>
  </w:style>
  <w:style w:type="character" w:styleId="1125" w:customStyle="1">
    <w:name w:val="Endnote Text Char"/>
    <w:link w:val="959"/>
    <w:uiPriority w:val="99"/>
    <w:qFormat/>
    <w:rPr>
      <w:sz w:val="20"/>
    </w:rPr>
  </w:style>
  <w:style w:type="paragraph" w:styleId="1126" w:customStyle="1">
    <w:name w:val="TOC Heading"/>
    <w:uiPriority w:val="39"/>
    <w:unhideWhenUsed/>
    <w:qFormat/>
    <w:rPr>
      <w:rFonts w:hint="default" w:ascii="Times New Roman" w:hAnsi="Times New Roman" w:eastAsia="宋体" w:cs="Times New Roman"/>
    </w:rPr>
  </w:style>
  <w:style w:type="character" w:styleId="1127" w:customStyle="1">
    <w:name w:val="标题 1 Char"/>
    <w:link w:val="933"/>
    <w:uiPriority w:val="9"/>
    <w:qFormat/>
    <w:rPr>
      <w:rFonts w:ascii="宋体" w:hAnsi="宋体" w:eastAsia="黑体" w:cs="Times New Roman"/>
      <w:b/>
      <w:sz w:val="84"/>
      <w:szCs w:val="20"/>
    </w:rPr>
  </w:style>
  <w:style w:type="character" w:styleId="1128" w:customStyle="1">
    <w:name w:val="标题 3 Char"/>
    <w:link w:val="935"/>
    <w:uiPriority w:val="9"/>
    <w:qFormat/>
    <w:rPr>
      <w:rFonts w:ascii="Times New Roman" w:hAnsi="Times New Roman" w:eastAsia="黑体" w:cs="Times New Roman"/>
      <w:b/>
      <w:bCs/>
      <w:szCs w:val="32"/>
    </w:rPr>
  </w:style>
  <w:style w:type="paragraph" w:styleId="1129" w:customStyle="1">
    <w:name w:val="正文文本11"/>
    <w:basedOn w:val="932"/>
    <w:next w:val="932"/>
    <w:uiPriority w:val="0"/>
    <w:qFormat/>
    <w:rPr>
      <w:rFonts w:ascii="楷体_GB2312" w:hAnsi="Arial" w:eastAsia="楷体_GB2312" w:cs="Times New Roman"/>
      <w:sz w:val="28"/>
      <w:szCs w:val="20"/>
    </w:rPr>
  </w:style>
  <w:style w:type="character" w:styleId="1130" w:customStyle="1">
    <w:name w:val="标题 2 Char"/>
    <w:link w:val="934"/>
    <w:uiPriority w:val="9"/>
    <w:qFormat/>
    <w:rPr>
      <w:rFonts w:ascii="Times New Roman" w:hAnsi="Times New Roman" w:eastAsia="黑体" w:cs="Times New Roman"/>
      <w:b/>
      <w:bCs/>
      <w:sz w:val="44"/>
      <w:szCs w:val="28"/>
    </w:rPr>
  </w:style>
  <w:style w:type="character" w:styleId="1131" w:customStyle="1">
    <w:name w:val="font11"/>
    <w:basedOn w:val="942"/>
    <w:uiPriority w:val="0"/>
    <w:qFormat/>
    <w:rPr>
      <w:rFonts w:hint="eastAsia" w:ascii="宋体" w:hAnsi="宋体" w:eastAsia="宋体" w:cs="宋体"/>
      <w:color w:val="000000"/>
      <w:sz w:val="18"/>
      <w:szCs w:val="18"/>
      <w:u w:val="none"/>
    </w:rPr>
  </w:style>
  <w:style w:type="character" w:styleId="1132" w:customStyle="1">
    <w:name w:val="l-btn-left"/>
    <w:basedOn w:val="942"/>
    <w:uiPriority w:val="0"/>
    <w:qFormat/>
  </w:style>
  <w:style w:type="character" w:styleId="1133" w:customStyle="1">
    <w:name w:val="font71"/>
    <w:uiPriority w:val="0"/>
    <w:qFormat/>
    <w:rPr>
      <w:rFonts w:hint="eastAsia" w:ascii="宋体" w:hAnsi="宋体" w:eastAsia="宋体" w:cs="宋体"/>
      <w:color w:val="000000"/>
      <w:sz w:val="22"/>
      <w:szCs w:val="22"/>
      <w:u w:val="none"/>
    </w:rPr>
  </w:style>
  <w:style w:type="character" w:styleId="1134" w:customStyle="1">
    <w:name w:val="font21"/>
    <w:basedOn w:val="942"/>
    <w:uiPriority w:val="0"/>
    <w:qFormat/>
    <w:rPr>
      <w:rFonts w:hint="eastAsia" w:ascii="宋体" w:hAnsi="宋体" w:eastAsia="宋体" w:cs="宋体"/>
      <w:color w:val="000000"/>
      <w:sz w:val="18"/>
      <w:szCs w:val="18"/>
      <w:u w:val="none"/>
    </w:rPr>
  </w:style>
  <w:style w:type="character" w:styleId="1135" w:customStyle="1">
    <w:name w:val="font41"/>
    <w:uiPriority w:val="0"/>
    <w:qFormat/>
    <w:rPr>
      <w:rFonts w:hint="eastAsia" w:ascii="宋体" w:hAnsi="宋体" w:eastAsia="宋体" w:cs="宋体"/>
      <w:b/>
      <w:color w:val="000000"/>
      <w:sz w:val="24"/>
      <w:szCs w:val="24"/>
      <w:u w:val="none"/>
    </w:rPr>
  </w:style>
  <w:style w:type="character" w:styleId="1136" w:customStyle="1">
    <w:name w:val="current"/>
    <w:basedOn w:val="942"/>
    <w:uiPriority w:val="0"/>
    <w:qFormat/>
    <w:rPr>
      <w:b/>
      <w:color w:val="05a7d8"/>
      <w:sz w:val="14"/>
      <w:szCs w:val="14"/>
    </w:rPr>
  </w:style>
  <w:style w:type="character" w:styleId="1137" w:customStyle="1">
    <w:name w:val="l-btn-text36"/>
    <w:basedOn w:val="942"/>
    <w:uiPriority w:val="0"/>
    <w:qFormat/>
  </w:style>
  <w:style w:type="character" w:styleId="1138" w:customStyle="1">
    <w:name w:val="tree-title3"/>
    <w:basedOn w:val="942"/>
    <w:uiPriority w:val="0"/>
    <w:qFormat/>
  </w:style>
  <w:style w:type="character" w:styleId="1139" w:customStyle="1">
    <w:name w:val="font31"/>
    <w:basedOn w:val="942"/>
    <w:uiPriority w:val="0"/>
    <w:qFormat/>
    <w:rPr>
      <w:rFonts w:hint="default" w:ascii="Arial Narrow" w:hAnsi="Arial Narrow" w:eastAsia="Arial Narrow" w:cs="Arial Narrow"/>
      <w:color w:val="000000"/>
      <w:sz w:val="18"/>
      <w:szCs w:val="18"/>
      <w:u w:val="none"/>
    </w:rPr>
  </w:style>
  <w:style w:type="paragraph" w:styleId="1140" w:customStyle="1">
    <w:name w:val="正文字缩2字"/>
    <w:basedOn w:val="932"/>
    <w:uiPriority w:val="0"/>
    <w:qFormat/>
    <w:pPr>
      <w:ind w:left="200" w:firstLine="200"/>
      <w:jc w:val="both"/>
      <w:spacing w:before="60" w:after="60" w:line="360" w:lineRule="auto"/>
    </w:pPr>
    <w:rPr>
      <w:szCs w:val="24"/>
    </w:rPr>
  </w:style>
  <w:style w:type="paragraph" w:styleId="1141">
    <w:name w:val="List Paragraph"/>
    <w:basedOn w:val="932"/>
    <w:uiPriority w:val="99"/>
    <w:qFormat/>
    <w:pPr>
      <w:ind w:firstLine="420"/>
    </w:pPr>
    <w:rPr>
      <w:rFonts w:ascii="Calibri" w:hAnsi="Calibri" w:cs="Times New Roman"/>
      <w:sz w:val="21"/>
      <w:szCs w:val="22"/>
    </w:rPr>
  </w:style>
  <w:style w:type="paragraph" w:styleId="1142" w:customStyle="1">
    <w:name w:val="附件栏"/>
    <w:uiPriority w:val="0"/>
    <w:qFormat/>
    <w:pPr>
      <w:ind w:firstLine="624"/>
      <w:jc w:val="both"/>
      <w:spacing w:line="590" w:lineRule="atLeast"/>
      <w:widowControl w:val="off"/>
    </w:pPr>
    <w:rPr>
      <w:rFonts w:hint="default" w:ascii="Times New Roman" w:hAnsi="Times New Roman" w:eastAsia="仿宋" w:cs="Times New Roman"/>
      <w:sz w:val="32"/>
      <w:lang w:val="en-US" w:eastAsia="zh-CN" w:bidi="ar-SA"/>
    </w:rPr>
  </w:style>
  <w:style w:type="paragraph" w:styleId="1143" w:customStyle="1">
    <w:name w:val="图例"/>
    <w:basedOn w:val="932"/>
    <w:uiPriority w:val="0"/>
    <w:qFormat/>
    <w:pPr>
      <w:jc w:val="center"/>
      <w:spacing w:before="120" w:after="120" w:line="360" w:lineRule="auto"/>
    </w:pPr>
    <w:rPr>
      <w:rFonts w:eastAsia="仿宋_GB2312"/>
      <w:b/>
      <w:sz w:val="24"/>
      <w:szCs w:val="20"/>
    </w:rPr>
  </w:style>
  <w:style w:type="paragraph" w:styleId="1144" w:customStyle="1">
    <w:name w:val="样式 标题 4 + 段前: 5 磅 段后: 5 磅 行距: 单倍行距"/>
    <w:basedOn w:val="936"/>
    <w:uiPriority w:val="0"/>
    <w:qFormat/>
    <w:pPr>
      <w:spacing w:before="100" w:after="100" w:line="240" w:lineRule="auto"/>
    </w:pPr>
    <w:rPr>
      <w:rFonts w:cs="宋体"/>
      <w:szCs w:val="20"/>
    </w:rPr>
  </w:style>
  <w:style w:type="paragraph" w:styleId="1145" w:customStyle="1">
    <w:name w:val="Default"/>
    <w:next w:val="932"/>
    <w:uiPriority w:val="99"/>
    <w:qFormat/>
    <w:pPr>
      <w:widowControl w:val="off"/>
    </w:pPr>
    <w:rPr>
      <w:rFonts w:hint="default" w:ascii="宋体" w:hAnsi="Calibri" w:eastAsia="宋体" w:cs="宋体"/>
      <w:color w:val="000000"/>
      <w:sz w:val="24"/>
      <w:szCs w:val="24"/>
      <w:lang w:val="en-US" w:eastAsia="zh-CN" w:bidi="ar-SA"/>
    </w:rPr>
  </w:style>
  <w:style w:type="paragraph" w:styleId="1146" w:customStyle="1">
    <w:name w:val="纯文本1"/>
    <w:basedOn w:val="932"/>
    <w:uiPriority w:val="0"/>
    <w:qFormat/>
    <w:rPr>
      <w:rFonts w:ascii="宋体" w:hAnsi="Courier New" w:eastAsia="楷体_GB2312"/>
      <w:sz w:val="26"/>
    </w:rPr>
  </w:style>
  <w:style w:type="paragraph" w:styleId="1147" w:customStyle="1">
    <w:name w:val="WPSOffice手动目录 1"/>
    <w:uiPriority w:val="0"/>
    <w:qFormat/>
    <w:rPr>
      <w:rFonts w:hint="default" w:ascii="Times New Roman" w:hAnsi="Times New Roman" w:eastAsia="宋体" w:cs="Times New Roman"/>
      <w:sz w:val="20"/>
      <w:szCs w:val="20"/>
    </w:rPr>
  </w:style>
  <w:style w:type="paragraph" w:styleId="1148" w:customStyle="1">
    <w:name w:val="Í¼±íÕýÎÄ"/>
    <w:basedOn w:val="932"/>
    <w:next w:val="946"/>
    <w:uiPriority w:val="0"/>
    <w:qFormat/>
    <w:pPr>
      <w:ind w:firstLine="420"/>
    </w:pPr>
    <w:rPr>
      <w:rFonts w:ascii="Times New Roman" w:hAnsi="Times New Roman" w:cs="Times New Roman"/>
      <w:sz w:val="24"/>
      <w:szCs w:val="20"/>
    </w:rPr>
  </w:style>
  <w:style w:type="paragraph" w:styleId="1149" w:customStyle="1">
    <w:name w:val="Plain Text"/>
    <w:basedOn w:val="932"/>
    <w:uiPriority w:val="0"/>
    <w:qFormat/>
    <w:rPr>
      <w:rFonts w:ascii="宋体" w:hAnsi="Courier New" w:eastAsia="楷体_GB2312" w:cs="Times New Roman"/>
      <w:sz w:val="28"/>
      <w:szCs w:val="20"/>
    </w:rPr>
  </w:style>
  <w:style w:type="paragraph" w:styleId="1150" w:customStyle="1">
    <w:name w:val="TOC Heading1"/>
    <w:basedOn w:val="933"/>
    <w:next w:val="932"/>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51" w:customStyle="1">
    <w:name w:val="表格标题"/>
    <w:basedOn w:val="932"/>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52" w:customStyle="1">
    <w:name w:val="Í¼¡À¡¡¡¡ì¬ªÕýÎÄ"/>
    <w:basedOn w:val="932"/>
    <w:next w:val="946"/>
    <w:uiPriority w:val="99"/>
    <w:qFormat/>
    <w:pPr>
      <w:ind w:firstLine="420"/>
    </w:pPr>
    <w:rPr>
      <w:rFonts w:ascii="Times New Roman" w:hAnsi="Times New Roman" w:cs="Times New Roman"/>
      <w:sz w:val="24"/>
      <w:szCs w:val="20"/>
    </w:rPr>
  </w:style>
  <w:style w:type="paragraph" w:styleId="1153" w:customStyle="1">
    <w:name w:val="目录 11"/>
    <w:basedOn w:val="932"/>
    <w:next w:val="932"/>
    <w:uiPriority w:val="39"/>
    <w:unhideWhenUsed/>
    <w:qFormat/>
    <w:pPr>
      <w:jc w:val="left"/>
      <w:spacing w:after="100" w:line="259" w:lineRule="auto"/>
      <w:widowControl/>
    </w:pPr>
    <w:rPr>
      <w:rFonts w:ascii="Calibri" w:hAnsi="Calibri" w:eastAsia="宋体"/>
      <w:sz w:val="22"/>
      <w:szCs w:val="22"/>
    </w:rPr>
  </w:style>
  <w:style w:type="paragraph" w:styleId="1154" w:customStyle="1">
    <w:name w:val="列出段落1"/>
    <w:basedOn w:val="932"/>
    <w:uiPriority w:val="0"/>
    <w:qFormat/>
    <w:pPr>
      <w:ind w:firstLine="420"/>
    </w:pPr>
    <w:rPr>
      <w:color w:val="595959"/>
    </w:rPr>
  </w:style>
  <w:style w:type="paragraph" w:styleId="1155" w:customStyle="1">
    <w:name w:val=" Char1"/>
    <w:basedOn w:val="932"/>
    <w:uiPriority w:val="0"/>
    <w:qFormat/>
    <w:pPr>
      <w:ind w:left="432" w:hanging="432"/>
      <w:tabs>
        <w:tab w:val="left" w:pos="432" w:leader="none"/>
      </w:tabs>
    </w:pPr>
    <w:rPr>
      <w:rFonts w:ascii="仿宋_GB2312" w:hAnsi="Tahoma" w:eastAsia="仿宋_GB2312"/>
      <w:color w:val="000000"/>
      <w:sz w:val="30"/>
      <w:szCs w:val="30"/>
    </w:rPr>
  </w:style>
  <w:style w:type="paragraph" w:styleId="1156" w:customStyle="1">
    <w:name w:val="样式1"/>
    <w:basedOn w:val="932"/>
    <w:uiPriority w:val="0"/>
    <w:qFormat/>
    <w:pPr>
      <w:numPr>
        <w:ilvl w:val="0"/>
        <w:numId w:val="1"/>
      </w:numPr>
      <w:jc w:val="both"/>
      <w:spacing w:line="240" w:lineRule="auto"/>
    </w:pPr>
    <w:rPr>
      <w:rFonts w:ascii="宋体" w:hAnsi="宋体"/>
      <w:sz w:val="21"/>
      <w:szCs w:val="21"/>
    </w:rPr>
  </w:style>
  <w:style w:type="paragraph" w:styleId="1157" w:customStyle="1">
    <w:name w:val="Í¼¡À¡¡¡¡¡¡¨¬¬¬ªÕýÎÄ"/>
    <w:basedOn w:val="932"/>
    <w:next w:val="946"/>
    <w:uiPriority w:val="99"/>
    <w:qFormat/>
    <w:pPr>
      <w:ind w:firstLine="420"/>
    </w:pPr>
    <w:rPr>
      <w:rFonts w:ascii="Times New Roman" w:hAnsi="Times New Roman"/>
      <w:sz w:val="24"/>
      <w:szCs w:val="20"/>
    </w:rPr>
  </w:style>
  <w:style w:type="paragraph" w:styleId="1158" w:customStyle="1">
    <w:name w:val="段标题"/>
    <w:basedOn w:val="932"/>
    <w:next w:val="946"/>
    <w:uiPriority w:val="0"/>
    <w:qFormat/>
    <w:pPr>
      <w:jc w:val="left"/>
    </w:pPr>
    <w:rPr>
      <w:rFonts w:ascii="黑体" w:hAnsi="宋体" w:eastAsia="黑体"/>
    </w:rPr>
  </w:style>
  <w:style w:type="paragraph" w:styleId="1159" w:customStyle="1">
    <w:name w:val="样式 标题 1 + 宋体 居中 段前: 17 磅 段后: 16.5 磅"/>
    <w:basedOn w:val="933"/>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60" w:customStyle="1">
    <w:name w:val="列出段落2"/>
    <w:basedOn w:val="932"/>
    <w:uiPriority w:val="0"/>
    <w:qFormat/>
    <w:pPr>
      <w:ind w:firstLine="420"/>
    </w:pPr>
  </w:style>
  <w:style w:type="table" w:styleId="1161" w:customStyle="1">
    <w:name w:val="网格型1"/>
    <w:basedOn w:val="943"/>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62">
    <w:name w:val="Quote"/>
    <w:next w:val="932"/>
    <w:uiPriority w:val="0"/>
    <w:qFormat/>
    <w:pPr>
      <w:ind w:left="864" w:right="864"/>
      <w:jc w:val="center"/>
      <w:spacing w:before="200" w:after="160"/>
    </w:pPr>
    <w:rPr>
      <w:rFonts w:hint="default" w:ascii="Calibri" w:hAnsi="Calibri" w:eastAsia="宋体" w:cs="Times New Roman"/>
      <w:i/>
      <w:sz w:val="21"/>
      <w:lang w:val="en-US" w:eastAsia="zh-CN" w:bidi="ar-SA"/>
    </w:rPr>
  </w:style>
  <w:style w:type="paragraph" w:styleId="1163" w:customStyle="1">
    <w:name w:val="普通(网站)11"/>
    <w:basedOn w:val="932"/>
    <w:uiPriority w:val="99"/>
    <w:unhideWhenUsed/>
    <w:qFormat/>
    <w:pPr>
      <w:jc w:val="left"/>
      <w:spacing w:before="100" w:beforeAutospacing="1" w:after="100" w:afterAutospacing="1"/>
      <w:widowControl/>
    </w:pPr>
    <w:rPr>
      <w:rFonts w:ascii="宋体" w:hAnsi="宋体"/>
      <w:sz w:val="24"/>
    </w:rPr>
  </w:style>
  <w:style w:type="paragraph" w:styleId="1164" w:customStyle="1">
    <w:name w:val="表格文字"/>
    <w:basedOn w:val="950"/>
    <w:uiPriority w:val="0"/>
    <w:qFormat/>
    <w:pPr>
      <w:jc w:val="left"/>
      <w:spacing w:line="420" w:lineRule="atLeast"/>
      <w:widowControl/>
    </w:pPr>
    <w:rPr>
      <w:rFonts w:ascii="Times New Roman" w:hAnsi="Times New Roman"/>
      <w:szCs w:val="24"/>
    </w:rPr>
  </w:style>
  <w:style w:type="paragraph" w:styleId="1165" w:customStyle="1">
    <w:name w:val="Table Text"/>
    <w:uiPriority w:val="0"/>
    <w:semiHidden/>
    <w:qFormat/>
    <w:pPr>
      <w:ind w:firstLine="1620"/>
      <w:jc w:val="both"/>
      <w:spacing w:line="360" w:lineRule="auto"/>
      <w:widowControl w:val="off"/>
    </w:pPr>
    <w:rPr>
      <w:rFonts w:hint="default" w:ascii="宋体" w:hAnsi="宋体" w:eastAsia="宋体" w:cs="宋体"/>
      <w:sz w:val="20"/>
      <w:szCs w:val="20"/>
      <w:lang w:val="en-US" w:eastAsia="zh-CN" w:bidi="ar-SA"/>
    </w:rPr>
  </w:style>
  <w:style w:type="table" w:styleId="1166" w:customStyle="1">
    <w:name w:val="Table Normal"/>
    <w:uiPriority w:val="0"/>
    <w:semiHidden/>
    <w:unhideWhenUsed/>
    <w:qFormat/>
    <w:tblPr>
      <w:tblCellMar>
        <w:left w:w="0" w:type="dxa"/>
        <w:top w:w="0" w:type="dxa"/>
        <w:right w:w="0" w:type="dxa"/>
        <w:bottom w:w="0" w:type="dxa"/>
      </w:tblCellMar>
    </w:tblPr>
  </w:style>
  <w:style w:type="character" w:styleId="1167" w:customStyle="1">
    <w:name w:val="15"/>
    <w:uiPriority w:val="0"/>
    <w:qFormat/>
    <w:rPr>
      <w:rFonts w:hint="eastAsia" w:ascii="宋体" w:hAnsi="宋体" w:eastAsia="宋体"/>
      <w:color w:val="000000"/>
      <w:sz w:val="22"/>
      <w:szCs w:val="22"/>
    </w:rPr>
  </w:style>
  <w:style w:type="paragraph" w:styleId="1168" w:customStyle="1">
    <w:name w:val="标题 311"/>
    <w:next w:val="932"/>
    <w:uiPriority w:val="0"/>
    <w:qFormat/>
    <w:pPr>
      <w:jc w:val="left"/>
      <w:keepLines/>
      <w:keepNext/>
      <w:spacing w:before="360" w:after="120"/>
      <w:widowControl w:val="off"/>
      <w:outlineLvl w:val="2"/>
    </w:pPr>
    <w:rPr>
      <w:rFonts w:hint="default" w:ascii="宋体" w:hAnsi="Times New Roman" w:eastAsia="宋体" w:cs="Times New Roman"/>
      <w:b/>
      <w:sz w:val="24"/>
      <w:szCs w:val="20"/>
      <w:u w:val="single"/>
      <w:lang w:val="en-US" w:eastAsia="zh-CN" w:bidi="ar-SA"/>
    </w:rPr>
  </w:style>
  <w:style w:type="character" w:styleId="1169" w:customStyle="1">
    <w:name w:val="样式 纯文本 + (符号) 宋体 Char"/>
    <w:link w:val="1170"/>
    <w:uiPriority w:val="0"/>
    <w:qFormat/>
    <w:rPr>
      <w:rFonts w:hint="eastAsia" w:ascii="宋体" w:hAnsi="Courier New" w:eastAsia="宋体" w:cs="Times New Roman"/>
      <w:sz w:val="21"/>
      <w:szCs w:val="20"/>
      <w:lang w:val="en-US" w:eastAsia="zh-CN" w:bidi="ar-SA"/>
    </w:rPr>
  </w:style>
  <w:style w:type="paragraph" w:styleId="1170" w:customStyle="1">
    <w:name w:val="样式 纯文本 + (符号) 宋体"/>
    <w:link w:val="1169"/>
    <w:uiPriority w:val="0"/>
    <w:qFormat/>
    <w:pPr>
      <w:jc w:val="center"/>
      <w:widowControl w:val="off"/>
    </w:pPr>
    <w:rPr>
      <w:rFonts w:hint="eastAsia" w:ascii="宋体" w:hAnsi="Courier New" w:eastAsia="宋体" w:cs="Times New Roman"/>
      <w:sz w:val="21"/>
      <w:szCs w:val="20"/>
      <w:lang w:val="en-US" w:eastAsia="zh-CN" w:bidi="ar-SA"/>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李萍</cp:lastModifiedBy>
  <cp:revision>23</cp:revision>
  <dcterms:created xsi:type="dcterms:W3CDTF">2014-10-29T12:08:00Z</dcterms:created>
  <dcterms:modified xsi:type="dcterms:W3CDTF">2025-10-24T05:52:00Z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F82DF1B0CAF347BC89247F0D9CC8EC17_13</vt:lpwstr>
  </property>
  <property fmtid="{D5CDD505-2E9C-101B-9397-08002B2CF9AE}" pid="4" name="KSOTemplateDocerSaveRecord">
    <vt:lpwstr>eyJoZGlkIjoiYjUzZDZlYTk0ZjNlNDMwYmZlZDEyZTZmZWQxYTY1MzYiLCJ1c2VySWQiOiIzOTgyOTUzNzUifQ==</vt:lpwstr>
  </property>
</Properties>
</file>